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6" w:rsidRPr="00C87981" w:rsidRDefault="00AC3826" w:rsidP="00AC3826">
      <w:pPr>
        <w:pStyle w:val="NormalWeb"/>
        <w:shd w:val="clear" w:color="auto" w:fill="FFFFFF"/>
        <w:jc w:val="center"/>
        <w:rPr>
          <w:rFonts w:ascii="Arial" w:hAnsi="Arial" w:cs="Arial"/>
          <w:b/>
          <w:i/>
          <w:sz w:val="28"/>
          <w:szCs w:val="28"/>
        </w:rPr>
      </w:pPr>
      <w:r w:rsidRPr="00C87981">
        <w:rPr>
          <w:rFonts w:ascii="Arial" w:hAnsi="Arial" w:cs="Arial"/>
          <w:b/>
          <w:i/>
          <w:sz w:val="28"/>
          <w:szCs w:val="28"/>
        </w:rPr>
        <w:t>Los Objetivos de Desarrollo del Milenio (ODM). Salud Pública</w:t>
      </w:r>
    </w:p>
    <w:p w:rsidR="001035E1" w:rsidRDefault="001035E1" w:rsidP="001035E1">
      <w:pPr>
        <w:pStyle w:val="NormalWeb"/>
        <w:shd w:val="clear" w:color="auto" w:fill="FFFFFF"/>
        <w:jc w:val="both"/>
        <w:rPr>
          <w:rFonts w:ascii="Arial" w:hAnsi="Arial" w:cs="Arial"/>
        </w:rPr>
      </w:pPr>
      <w:r w:rsidRPr="001035E1">
        <w:rPr>
          <w:rFonts w:ascii="Arial" w:hAnsi="Arial" w:cs="Arial"/>
        </w:rPr>
        <w:t>Los Objetivos de Desarrollo del Milenio (ODM)</w:t>
      </w:r>
      <w:r>
        <w:rPr>
          <w:rFonts w:ascii="Arial" w:hAnsi="Arial" w:cs="Arial"/>
        </w:rPr>
        <w:t xml:space="preserve"> han servido como marco común de acción y cooperación mundial sobre el desarrollo desde su adopción en el año 2000. A menos de tres años de la meta, se han realizado </w:t>
      </w:r>
      <w:r w:rsidR="00C01EAF">
        <w:rPr>
          <w:rFonts w:ascii="Arial" w:hAnsi="Arial" w:cs="Arial"/>
        </w:rPr>
        <w:t xml:space="preserve">por parte de nuestro país </w:t>
      </w:r>
      <w:r>
        <w:rPr>
          <w:rFonts w:ascii="Arial" w:hAnsi="Arial" w:cs="Arial"/>
        </w:rPr>
        <w:t xml:space="preserve">avances de importancia hacia la consecución de dichos objetivos. </w:t>
      </w:r>
    </w:p>
    <w:p w:rsidR="00C01EAF" w:rsidRDefault="00C01EAF" w:rsidP="00AD75A1">
      <w:pPr>
        <w:pStyle w:val="NormalWeb"/>
        <w:shd w:val="clear" w:color="auto" w:fill="FFFFFF"/>
        <w:jc w:val="both"/>
        <w:rPr>
          <w:rFonts w:ascii="Arial" w:hAnsi="Arial" w:cs="Arial"/>
        </w:rPr>
      </w:pPr>
      <w:r>
        <w:rPr>
          <w:rFonts w:ascii="Arial" w:hAnsi="Arial" w:cs="Arial"/>
        </w:rPr>
        <w:t>C</w:t>
      </w:r>
      <w:r w:rsidR="00AD75A1">
        <w:rPr>
          <w:rFonts w:ascii="Arial" w:hAnsi="Arial" w:cs="Arial"/>
        </w:rPr>
        <w:t>ada 7 de abril se celebra el Día</w:t>
      </w:r>
      <w:r w:rsidR="00122566">
        <w:rPr>
          <w:rFonts w:ascii="Arial" w:hAnsi="Arial" w:cs="Arial"/>
        </w:rPr>
        <w:t xml:space="preserve"> Mundial de la Salud,</w:t>
      </w:r>
      <w:r w:rsidR="00AD75A1">
        <w:rPr>
          <w:rFonts w:ascii="Arial" w:hAnsi="Arial" w:cs="Arial"/>
        </w:rPr>
        <w:t xml:space="preserve"> esta conmemoración fue establecida por la Organización Mundial de la Salud (OMS), desde 1950 y anualmente se dedica a centrar su atención en cuestiones importantes vinculadas a la salud pública. Este año está dedicado a la hipertensión arterial</w:t>
      </w:r>
      <w:r>
        <w:rPr>
          <w:rFonts w:ascii="Arial" w:hAnsi="Arial" w:cs="Arial"/>
        </w:rPr>
        <w:t>. Sin embargo, en la celebración de este importante día mundial, la  contribución de la Asociación Cubana de las Naciones Unidas (ACNU)</w:t>
      </w:r>
      <w:r w:rsidR="00AD75A1">
        <w:rPr>
          <w:rFonts w:ascii="Arial" w:hAnsi="Arial" w:cs="Arial"/>
        </w:rPr>
        <w:t xml:space="preserve">, </w:t>
      </w:r>
      <w:r>
        <w:rPr>
          <w:rFonts w:ascii="Arial" w:hAnsi="Arial" w:cs="Arial"/>
        </w:rPr>
        <w:t xml:space="preserve">es realizar una  reflexión sobre el cumplimiento en materia de salud de los Objetivos de Desarrollo del Milenio (ODM) por parte de Cuba. </w:t>
      </w:r>
    </w:p>
    <w:p w:rsidR="00C01EAF" w:rsidRDefault="001035E1" w:rsidP="001035E1">
      <w:pPr>
        <w:pStyle w:val="NormalWeb"/>
        <w:shd w:val="clear" w:color="auto" w:fill="FFFFFF"/>
        <w:jc w:val="both"/>
        <w:rPr>
          <w:rFonts w:ascii="Arial" w:hAnsi="Arial" w:cs="Arial"/>
        </w:rPr>
      </w:pPr>
      <w:r>
        <w:rPr>
          <w:rFonts w:ascii="Arial" w:hAnsi="Arial" w:cs="Arial"/>
        </w:rPr>
        <w:t xml:space="preserve">Entre los </w:t>
      </w:r>
      <w:r w:rsidR="00C01EAF">
        <w:rPr>
          <w:rFonts w:ascii="Arial" w:hAnsi="Arial" w:cs="Arial"/>
        </w:rPr>
        <w:t xml:space="preserve">ODM relacionados con la salud se </w:t>
      </w:r>
      <w:r>
        <w:rPr>
          <w:rFonts w:ascii="Arial" w:hAnsi="Arial" w:cs="Arial"/>
        </w:rPr>
        <w:t xml:space="preserve">encuentran: </w:t>
      </w:r>
    </w:p>
    <w:p w:rsidR="00C01EAF" w:rsidRDefault="00C01EAF" w:rsidP="00C01EAF">
      <w:pPr>
        <w:pStyle w:val="NormalWeb"/>
        <w:numPr>
          <w:ilvl w:val="0"/>
          <w:numId w:val="2"/>
        </w:numPr>
        <w:shd w:val="clear" w:color="auto" w:fill="FFFFFF"/>
        <w:jc w:val="both"/>
        <w:rPr>
          <w:rFonts w:ascii="Arial" w:hAnsi="Arial" w:cs="Arial"/>
        </w:rPr>
      </w:pPr>
      <w:r>
        <w:rPr>
          <w:rFonts w:ascii="Arial" w:hAnsi="Arial" w:cs="Arial"/>
        </w:rPr>
        <w:t>Reducir</w:t>
      </w:r>
      <w:r w:rsidR="001035E1">
        <w:rPr>
          <w:rFonts w:ascii="Arial" w:hAnsi="Arial" w:cs="Arial"/>
        </w:rPr>
        <w:t xml:space="preserve"> la mortalidad de los menores de 5 años</w:t>
      </w:r>
      <w:r>
        <w:rPr>
          <w:rFonts w:ascii="Arial" w:hAnsi="Arial" w:cs="Arial"/>
        </w:rPr>
        <w:t xml:space="preserve"> (ODM 4). </w:t>
      </w:r>
    </w:p>
    <w:p w:rsidR="00C01EAF" w:rsidRDefault="00C01EAF" w:rsidP="00C01EAF">
      <w:pPr>
        <w:pStyle w:val="NormalWeb"/>
        <w:numPr>
          <w:ilvl w:val="0"/>
          <w:numId w:val="2"/>
        </w:numPr>
        <w:shd w:val="clear" w:color="auto" w:fill="FFFFFF"/>
        <w:jc w:val="both"/>
        <w:rPr>
          <w:rFonts w:ascii="Arial" w:hAnsi="Arial" w:cs="Arial"/>
        </w:rPr>
      </w:pPr>
      <w:r>
        <w:rPr>
          <w:rFonts w:ascii="Arial" w:hAnsi="Arial" w:cs="Arial"/>
        </w:rPr>
        <w:t>M</w:t>
      </w:r>
      <w:r w:rsidR="001035E1">
        <w:rPr>
          <w:rFonts w:ascii="Arial" w:hAnsi="Arial" w:cs="Arial"/>
        </w:rPr>
        <w:t xml:space="preserve">ejorar la salud materna </w:t>
      </w:r>
      <w:r w:rsidR="00B30A33">
        <w:rPr>
          <w:rFonts w:ascii="Arial" w:hAnsi="Arial" w:cs="Arial"/>
        </w:rPr>
        <w:t>(ODM</w:t>
      </w:r>
      <w:r>
        <w:rPr>
          <w:rFonts w:ascii="Arial" w:hAnsi="Arial" w:cs="Arial"/>
        </w:rPr>
        <w:t xml:space="preserve"> </w:t>
      </w:r>
      <w:r w:rsidR="00B30A33">
        <w:rPr>
          <w:rFonts w:ascii="Arial" w:hAnsi="Arial" w:cs="Arial"/>
        </w:rPr>
        <w:t>5)</w:t>
      </w:r>
    </w:p>
    <w:p w:rsidR="001035E1" w:rsidRDefault="00C01EAF" w:rsidP="00C01EAF">
      <w:pPr>
        <w:pStyle w:val="NormalWeb"/>
        <w:numPr>
          <w:ilvl w:val="0"/>
          <w:numId w:val="2"/>
        </w:numPr>
        <w:shd w:val="clear" w:color="auto" w:fill="FFFFFF"/>
        <w:jc w:val="both"/>
        <w:rPr>
          <w:rFonts w:ascii="Arial" w:hAnsi="Arial" w:cs="Arial"/>
        </w:rPr>
      </w:pPr>
      <w:r>
        <w:rPr>
          <w:rFonts w:ascii="Arial" w:hAnsi="Arial" w:cs="Arial"/>
        </w:rPr>
        <w:t>C</w:t>
      </w:r>
      <w:r w:rsidR="001035E1">
        <w:rPr>
          <w:rFonts w:ascii="Arial" w:hAnsi="Arial" w:cs="Arial"/>
        </w:rPr>
        <w:t>ombatir el VIH/SIDA, la malaria, la tuberculosis y otras enfermedades</w:t>
      </w:r>
      <w:r w:rsidR="00B30A33">
        <w:rPr>
          <w:rFonts w:ascii="Arial" w:hAnsi="Arial" w:cs="Arial"/>
        </w:rPr>
        <w:t xml:space="preserve"> (ODM</w:t>
      </w:r>
      <w:r>
        <w:rPr>
          <w:rFonts w:ascii="Arial" w:hAnsi="Arial" w:cs="Arial"/>
        </w:rPr>
        <w:t xml:space="preserve"> </w:t>
      </w:r>
      <w:r w:rsidR="00B30A33">
        <w:rPr>
          <w:rFonts w:ascii="Arial" w:hAnsi="Arial" w:cs="Arial"/>
        </w:rPr>
        <w:t>6).</w:t>
      </w:r>
    </w:p>
    <w:p w:rsidR="00C62E65" w:rsidRDefault="00B30A33" w:rsidP="001035E1">
      <w:pPr>
        <w:pStyle w:val="NormalWeb"/>
        <w:shd w:val="clear" w:color="auto" w:fill="FFFFFF"/>
        <w:jc w:val="both"/>
        <w:rPr>
          <w:rFonts w:ascii="Arial" w:hAnsi="Arial" w:cs="Arial"/>
        </w:rPr>
      </w:pPr>
      <w:r>
        <w:rPr>
          <w:rFonts w:ascii="Arial" w:hAnsi="Arial" w:cs="Arial"/>
        </w:rPr>
        <w:t xml:space="preserve">En relación </w:t>
      </w:r>
      <w:r w:rsidR="00C62E65">
        <w:rPr>
          <w:rFonts w:ascii="Arial" w:hAnsi="Arial" w:cs="Arial"/>
        </w:rPr>
        <w:t xml:space="preserve">a </w:t>
      </w:r>
      <w:r w:rsidR="00122566">
        <w:rPr>
          <w:rFonts w:ascii="Arial" w:hAnsi="Arial" w:cs="Arial"/>
          <w:b/>
        </w:rPr>
        <w:t>R</w:t>
      </w:r>
      <w:r w:rsidR="00122566" w:rsidRPr="00122566">
        <w:rPr>
          <w:rFonts w:ascii="Arial" w:hAnsi="Arial" w:cs="Arial"/>
          <w:b/>
        </w:rPr>
        <w:t>educir la mortalidad de los menores de 5 años</w:t>
      </w:r>
      <w:r w:rsidR="00122566">
        <w:rPr>
          <w:rFonts w:ascii="Arial" w:hAnsi="Arial" w:cs="Arial"/>
        </w:rPr>
        <w:t>,</w:t>
      </w:r>
      <w:r w:rsidR="00C811FC" w:rsidRPr="00C811FC">
        <w:rPr>
          <w:rFonts w:ascii="Arial" w:hAnsi="Arial" w:cs="Arial"/>
        </w:rPr>
        <w:t xml:space="preserve"> </w:t>
      </w:r>
      <w:r>
        <w:rPr>
          <w:rFonts w:ascii="Arial" w:hAnsi="Arial" w:cs="Arial"/>
        </w:rPr>
        <w:t xml:space="preserve">vinculado a </w:t>
      </w:r>
      <w:r w:rsidR="00C811FC" w:rsidRPr="00C811FC">
        <w:rPr>
          <w:rFonts w:ascii="Arial" w:hAnsi="Arial" w:cs="Arial"/>
        </w:rPr>
        <w:t>la supervivencia de niños y niñ</w:t>
      </w:r>
      <w:r>
        <w:rPr>
          <w:rFonts w:ascii="Arial" w:hAnsi="Arial" w:cs="Arial"/>
        </w:rPr>
        <w:t xml:space="preserve">as hasta los cinco años de edad, </w:t>
      </w:r>
      <w:r w:rsidR="0023738F">
        <w:rPr>
          <w:rFonts w:ascii="Arial" w:hAnsi="Arial" w:cs="Arial"/>
        </w:rPr>
        <w:t>Cuba alcanza en el 2011</w:t>
      </w:r>
      <w:r w:rsidR="00C811FC" w:rsidRPr="00C811FC">
        <w:rPr>
          <w:rFonts w:ascii="Arial" w:hAnsi="Arial" w:cs="Arial"/>
        </w:rPr>
        <w:t xml:space="preserve"> una ta</w:t>
      </w:r>
      <w:r w:rsidR="0023738F">
        <w:rPr>
          <w:rFonts w:ascii="Arial" w:hAnsi="Arial" w:cs="Arial"/>
        </w:rPr>
        <w:t>sa de mor</w:t>
      </w:r>
      <w:r w:rsidR="00E972C1">
        <w:rPr>
          <w:rFonts w:ascii="Arial" w:hAnsi="Arial" w:cs="Arial"/>
        </w:rPr>
        <w:t>talidad infantil de 4,9</w:t>
      </w:r>
      <w:r w:rsidR="00C811FC" w:rsidRPr="00C811FC">
        <w:rPr>
          <w:rFonts w:ascii="Arial" w:hAnsi="Arial" w:cs="Arial"/>
        </w:rPr>
        <w:t xml:space="preserve"> defunciones </w:t>
      </w:r>
      <w:r w:rsidR="00C62E65">
        <w:rPr>
          <w:rFonts w:ascii="Arial" w:hAnsi="Arial" w:cs="Arial"/>
        </w:rPr>
        <w:t xml:space="preserve">de </w:t>
      </w:r>
      <w:r w:rsidR="00C811FC" w:rsidRPr="00C811FC">
        <w:rPr>
          <w:rFonts w:ascii="Arial" w:hAnsi="Arial" w:cs="Arial"/>
        </w:rPr>
        <w:t xml:space="preserve">menores de un año por </w:t>
      </w:r>
      <w:r w:rsidR="00C62E65">
        <w:rPr>
          <w:rFonts w:ascii="Arial" w:hAnsi="Arial" w:cs="Arial"/>
        </w:rPr>
        <w:t xml:space="preserve">cada </w:t>
      </w:r>
      <w:r w:rsidR="00C811FC" w:rsidRPr="00C811FC">
        <w:rPr>
          <w:rFonts w:ascii="Arial" w:hAnsi="Arial" w:cs="Arial"/>
        </w:rPr>
        <w:t xml:space="preserve">1,000 nacidos vivos, </w:t>
      </w:r>
      <w:r w:rsidR="0023738F" w:rsidRPr="0023738F">
        <w:rPr>
          <w:rFonts w:ascii="Arial" w:hAnsi="Arial" w:cs="Arial"/>
        </w:rPr>
        <w:t xml:space="preserve">y la tasa de mortalidad de los menores de cinco años </w:t>
      </w:r>
      <w:r w:rsidR="00C62E65">
        <w:rPr>
          <w:rFonts w:ascii="Arial" w:hAnsi="Arial" w:cs="Arial"/>
        </w:rPr>
        <w:t xml:space="preserve">registrada es </w:t>
      </w:r>
      <w:r w:rsidR="0023738F" w:rsidRPr="0023738F">
        <w:rPr>
          <w:rFonts w:ascii="Arial" w:hAnsi="Arial" w:cs="Arial"/>
        </w:rPr>
        <w:t xml:space="preserve">de 6,0 por </w:t>
      </w:r>
      <w:r w:rsidR="00C62E65">
        <w:rPr>
          <w:rFonts w:ascii="Arial" w:hAnsi="Arial" w:cs="Arial"/>
        </w:rPr>
        <w:t xml:space="preserve">cada </w:t>
      </w:r>
      <w:r w:rsidR="0023738F" w:rsidRPr="0023738F">
        <w:rPr>
          <w:rFonts w:ascii="Arial" w:hAnsi="Arial" w:cs="Arial"/>
        </w:rPr>
        <w:t>1 000 nacidos vivos.</w:t>
      </w:r>
      <w:r w:rsidR="00837DE6">
        <w:rPr>
          <w:rFonts w:ascii="Arial" w:hAnsi="Arial" w:cs="Arial"/>
        </w:rPr>
        <w:t xml:space="preserve"> </w:t>
      </w:r>
    </w:p>
    <w:p w:rsidR="00C62E65" w:rsidRPr="00AB4A5B" w:rsidRDefault="00C811FC" w:rsidP="001035E1">
      <w:pPr>
        <w:pStyle w:val="NormalWeb"/>
        <w:shd w:val="clear" w:color="auto" w:fill="FFFFFF"/>
        <w:jc w:val="both"/>
        <w:rPr>
          <w:rFonts w:ascii="Arial" w:hAnsi="Arial" w:cs="Arial"/>
        </w:rPr>
      </w:pPr>
      <w:r w:rsidRPr="00C811FC">
        <w:rPr>
          <w:rFonts w:ascii="Arial" w:hAnsi="Arial" w:cs="Arial"/>
        </w:rPr>
        <w:t xml:space="preserve">La evolución observada </w:t>
      </w:r>
      <w:r w:rsidR="00C62E65">
        <w:rPr>
          <w:rFonts w:ascii="Arial" w:hAnsi="Arial" w:cs="Arial"/>
        </w:rPr>
        <w:t xml:space="preserve">coloca a Cuba en un lugar destacado y </w:t>
      </w:r>
      <w:r w:rsidRPr="00C811FC">
        <w:rPr>
          <w:rFonts w:ascii="Arial" w:hAnsi="Arial" w:cs="Arial"/>
        </w:rPr>
        <w:t xml:space="preserve">permite </w:t>
      </w:r>
      <w:r w:rsidR="00C62E65">
        <w:rPr>
          <w:rFonts w:ascii="Arial" w:hAnsi="Arial" w:cs="Arial"/>
        </w:rPr>
        <w:t xml:space="preserve">afirmar que </w:t>
      </w:r>
      <w:r w:rsidR="005E14CF">
        <w:rPr>
          <w:rFonts w:ascii="Arial" w:hAnsi="Arial" w:cs="Arial"/>
        </w:rPr>
        <w:t xml:space="preserve">la tendencia es al </w:t>
      </w:r>
      <w:r w:rsidR="00C62E65">
        <w:rPr>
          <w:rFonts w:ascii="Arial" w:hAnsi="Arial" w:cs="Arial"/>
        </w:rPr>
        <w:t>cumpl</w:t>
      </w:r>
      <w:r w:rsidR="005E14CF">
        <w:rPr>
          <w:rFonts w:ascii="Arial" w:hAnsi="Arial" w:cs="Arial"/>
        </w:rPr>
        <w:t xml:space="preserve">imiento del </w:t>
      </w:r>
      <w:r w:rsidR="00C62E65">
        <w:rPr>
          <w:rFonts w:ascii="Arial" w:hAnsi="Arial" w:cs="Arial"/>
        </w:rPr>
        <w:t xml:space="preserve">compromiso asumido. La tasa de estos </w:t>
      </w:r>
      <w:r w:rsidR="00AB4A5B">
        <w:rPr>
          <w:rFonts w:ascii="Arial" w:hAnsi="Arial" w:cs="Arial"/>
        </w:rPr>
        <w:t xml:space="preserve">indicadores en el año 2000 </w:t>
      </w:r>
      <w:r w:rsidR="00223812">
        <w:rPr>
          <w:rFonts w:ascii="Arial" w:hAnsi="Arial" w:cs="Arial"/>
        </w:rPr>
        <w:t>la</w:t>
      </w:r>
      <w:r w:rsidR="00AB4A5B">
        <w:rPr>
          <w:rFonts w:ascii="Arial" w:hAnsi="Arial" w:cs="Arial"/>
        </w:rPr>
        <w:t xml:space="preserve"> </w:t>
      </w:r>
      <w:r w:rsidR="00AB4A5B" w:rsidRPr="00AB4A5B">
        <w:rPr>
          <w:rFonts w:ascii="Arial" w:hAnsi="Arial" w:cs="Arial"/>
        </w:rPr>
        <w:t>tasa de mortalidad infantil de menores de un año por cada 1,000 nacidos vivos: 7,2; t</w:t>
      </w:r>
      <w:r w:rsidR="00C62E65" w:rsidRPr="00AB4A5B">
        <w:rPr>
          <w:rFonts w:ascii="Arial" w:hAnsi="Arial" w:cs="Arial"/>
        </w:rPr>
        <w:t>asa de mortalidad de los menores de cinco años por cada 1 000 nacidos vivos</w:t>
      </w:r>
      <w:r w:rsidR="00AB4A5B" w:rsidRPr="00AB4A5B">
        <w:rPr>
          <w:rFonts w:ascii="Arial" w:hAnsi="Arial" w:cs="Arial"/>
        </w:rPr>
        <w:t>: 9,</w:t>
      </w:r>
      <w:r w:rsidR="00AB4A5B">
        <w:rPr>
          <w:rFonts w:ascii="Arial" w:hAnsi="Arial" w:cs="Arial"/>
        </w:rPr>
        <w:t>1.</w:t>
      </w:r>
    </w:p>
    <w:p w:rsidR="00C811FC" w:rsidRDefault="00C62E65" w:rsidP="001035E1">
      <w:pPr>
        <w:pStyle w:val="NormalWeb"/>
        <w:shd w:val="clear" w:color="auto" w:fill="FFFFFF"/>
        <w:jc w:val="both"/>
        <w:rPr>
          <w:rFonts w:ascii="Arial" w:hAnsi="Arial" w:cs="Arial"/>
        </w:rPr>
      </w:pPr>
      <w:r>
        <w:rPr>
          <w:rFonts w:ascii="Arial" w:hAnsi="Arial" w:cs="Arial"/>
        </w:rPr>
        <w:t>E</w:t>
      </w:r>
      <w:r w:rsidR="00C811FC" w:rsidRPr="00C811FC">
        <w:rPr>
          <w:rFonts w:ascii="Arial" w:hAnsi="Arial" w:cs="Arial"/>
        </w:rPr>
        <w:t xml:space="preserve">l cumplimiento de este ODM </w:t>
      </w:r>
      <w:r>
        <w:rPr>
          <w:rFonts w:ascii="Arial" w:hAnsi="Arial" w:cs="Arial"/>
        </w:rPr>
        <w:t xml:space="preserve">es el resultado de </w:t>
      </w:r>
      <w:r w:rsidR="00C811FC" w:rsidRPr="00C811FC">
        <w:rPr>
          <w:rFonts w:ascii="Arial" w:hAnsi="Arial" w:cs="Arial"/>
        </w:rPr>
        <w:t>la prioridad que brinda el estado cubano al programa de atención materno infantil, mediante el enfoque intersectorial en su aplicación, además del monitoreo permanente de sus resultados por el Ministerio de Salud</w:t>
      </w:r>
      <w:r w:rsidR="0023738F">
        <w:rPr>
          <w:rFonts w:ascii="Arial" w:hAnsi="Arial" w:cs="Arial"/>
        </w:rPr>
        <w:t xml:space="preserve"> Pública.</w:t>
      </w:r>
      <w:r w:rsidRPr="00C62E65">
        <w:rPr>
          <w:rFonts w:ascii="Arial" w:hAnsi="Arial" w:cs="Arial"/>
        </w:rPr>
        <w:t xml:space="preserve"> </w:t>
      </w:r>
    </w:p>
    <w:p w:rsidR="005E14CF" w:rsidRDefault="00C62E65" w:rsidP="001035E1">
      <w:pPr>
        <w:pStyle w:val="NormalWeb"/>
        <w:shd w:val="clear" w:color="auto" w:fill="FFFFFF"/>
        <w:jc w:val="both"/>
        <w:rPr>
          <w:rFonts w:ascii="Arial" w:hAnsi="Arial" w:cs="Arial"/>
        </w:rPr>
      </w:pPr>
      <w:r>
        <w:rPr>
          <w:rFonts w:ascii="Arial" w:hAnsi="Arial" w:cs="Arial"/>
        </w:rPr>
        <w:t xml:space="preserve">Respecto a </w:t>
      </w:r>
      <w:r w:rsidR="003855D1" w:rsidRPr="003855D1">
        <w:rPr>
          <w:rFonts w:ascii="Arial" w:hAnsi="Arial" w:cs="Arial"/>
          <w:b/>
        </w:rPr>
        <w:t>Mejorar la salud materna</w:t>
      </w:r>
      <w:r w:rsidR="003855D1">
        <w:rPr>
          <w:rFonts w:ascii="Arial" w:hAnsi="Arial" w:cs="Arial"/>
        </w:rPr>
        <w:t xml:space="preserve">, este Objetivo </w:t>
      </w:r>
      <w:r w:rsidR="00AC3826">
        <w:rPr>
          <w:rFonts w:ascii="Arial" w:hAnsi="Arial" w:cs="Arial"/>
        </w:rPr>
        <w:t>relacionado</w:t>
      </w:r>
      <w:r w:rsidR="00837DE6">
        <w:rPr>
          <w:rFonts w:ascii="Arial" w:hAnsi="Arial" w:cs="Arial"/>
        </w:rPr>
        <w:t xml:space="preserve"> </w:t>
      </w:r>
      <w:r w:rsidR="003855D1">
        <w:rPr>
          <w:rFonts w:ascii="Arial" w:hAnsi="Arial" w:cs="Arial"/>
        </w:rPr>
        <w:t>con</w:t>
      </w:r>
      <w:r w:rsidR="00837DE6">
        <w:rPr>
          <w:rFonts w:ascii="Arial" w:hAnsi="Arial" w:cs="Arial"/>
        </w:rPr>
        <w:t xml:space="preserve"> la </w:t>
      </w:r>
      <w:r w:rsidR="00837DE6" w:rsidRPr="00837DE6">
        <w:rPr>
          <w:rFonts w:ascii="Arial" w:hAnsi="Arial" w:cs="Arial"/>
        </w:rPr>
        <w:t xml:space="preserve">mortalidad materna </w:t>
      </w:r>
      <w:r w:rsidR="000F393B">
        <w:rPr>
          <w:rFonts w:ascii="Arial" w:hAnsi="Arial" w:cs="Arial"/>
        </w:rPr>
        <w:t>muestra los indicadores siguientes</w:t>
      </w:r>
      <w:r w:rsidR="005E14CF">
        <w:rPr>
          <w:rFonts w:ascii="Arial" w:hAnsi="Arial" w:cs="Arial"/>
        </w:rPr>
        <w:t xml:space="preserve">: </w:t>
      </w:r>
    </w:p>
    <w:p w:rsidR="00A34760" w:rsidRPr="007921C1" w:rsidRDefault="00A34760" w:rsidP="00A34760">
      <w:pPr>
        <w:pStyle w:val="NormalWeb"/>
        <w:shd w:val="clear" w:color="auto" w:fill="FFFFFF"/>
        <w:jc w:val="both"/>
        <w:rPr>
          <w:rFonts w:ascii="Arial" w:hAnsi="Arial" w:cs="Arial"/>
        </w:rPr>
      </w:pPr>
      <w:r w:rsidRPr="007921C1">
        <w:rPr>
          <w:rFonts w:ascii="Arial" w:hAnsi="Arial" w:cs="Arial"/>
        </w:rPr>
        <w:t xml:space="preserve">Respecto al año 2000 los resultados registrados </w:t>
      </w:r>
      <w:r w:rsidR="00FC1ED3" w:rsidRPr="007921C1">
        <w:rPr>
          <w:rFonts w:ascii="Arial" w:hAnsi="Arial" w:cs="Arial"/>
        </w:rPr>
        <w:t>fueron</w:t>
      </w:r>
      <w:r w:rsidR="007921C1" w:rsidRPr="007921C1">
        <w:rPr>
          <w:rFonts w:ascii="Arial" w:hAnsi="Arial" w:cs="Arial"/>
        </w:rPr>
        <w:t xml:space="preserve"> respecto a la </w:t>
      </w:r>
      <w:r w:rsidRPr="007921C1">
        <w:rPr>
          <w:rFonts w:ascii="Arial" w:hAnsi="Arial" w:cs="Arial"/>
        </w:rPr>
        <w:t xml:space="preserve">mortalidad directa de </w:t>
      </w:r>
      <w:r w:rsidR="00DF3EF8" w:rsidRPr="007921C1">
        <w:rPr>
          <w:rFonts w:ascii="Arial" w:hAnsi="Arial" w:cs="Arial"/>
        </w:rPr>
        <w:t>32,8</w:t>
      </w:r>
      <w:r w:rsidRPr="007921C1">
        <w:rPr>
          <w:rFonts w:ascii="Arial" w:hAnsi="Arial" w:cs="Arial"/>
        </w:rPr>
        <w:t xml:space="preserve"> </w:t>
      </w:r>
      <w:r w:rsidR="00DF3EF8" w:rsidRPr="007921C1">
        <w:rPr>
          <w:rFonts w:ascii="Arial" w:hAnsi="Arial" w:cs="Arial"/>
        </w:rPr>
        <w:t xml:space="preserve">y </w:t>
      </w:r>
      <w:r w:rsidR="007921C1" w:rsidRPr="007921C1">
        <w:rPr>
          <w:rFonts w:ascii="Arial" w:hAnsi="Arial" w:cs="Arial"/>
        </w:rPr>
        <w:t xml:space="preserve">respecto a </w:t>
      </w:r>
      <w:r w:rsidR="00DF3EF8" w:rsidRPr="007921C1">
        <w:rPr>
          <w:rFonts w:ascii="Arial" w:hAnsi="Arial" w:cs="Arial"/>
        </w:rPr>
        <w:t xml:space="preserve">la mortalidad materna por cada 100 000 nacidos vivos fue de </w:t>
      </w:r>
      <w:r w:rsidR="00FC1ED3" w:rsidRPr="007921C1">
        <w:rPr>
          <w:rFonts w:ascii="Arial" w:hAnsi="Arial" w:cs="Arial"/>
        </w:rPr>
        <w:t>40,4.</w:t>
      </w:r>
    </w:p>
    <w:p w:rsidR="00837DE6" w:rsidRDefault="007921C1" w:rsidP="001035E1">
      <w:pPr>
        <w:pStyle w:val="NormalWeb"/>
        <w:shd w:val="clear" w:color="auto" w:fill="FFFFFF"/>
        <w:jc w:val="both"/>
        <w:rPr>
          <w:rFonts w:ascii="Arial" w:hAnsi="Arial" w:cs="Arial"/>
        </w:rPr>
      </w:pPr>
      <w:r>
        <w:rPr>
          <w:rFonts w:ascii="Arial" w:hAnsi="Arial" w:cs="Arial"/>
        </w:rPr>
        <w:lastRenderedPageBreak/>
        <w:t xml:space="preserve">En el año 2011, la </w:t>
      </w:r>
      <w:r w:rsidR="005E14CF">
        <w:rPr>
          <w:rFonts w:ascii="Arial" w:hAnsi="Arial" w:cs="Arial"/>
        </w:rPr>
        <w:t>M</w:t>
      </w:r>
      <w:r w:rsidR="00837DE6" w:rsidRPr="00837DE6">
        <w:rPr>
          <w:rFonts w:ascii="Arial" w:hAnsi="Arial" w:cs="Arial"/>
        </w:rPr>
        <w:t>ortalidad materna directa</w:t>
      </w:r>
      <w:r w:rsidR="00837DE6">
        <w:rPr>
          <w:rFonts w:ascii="Arial" w:hAnsi="Arial" w:cs="Arial"/>
        </w:rPr>
        <w:t xml:space="preserve"> </w:t>
      </w:r>
      <w:r w:rsidR="005E14CF">
        <w:rPr>
          <w:rFonts w:ascii="Arial" w:hAnsi="Arial" w:cs="Arial"/>
        </w:rPr>
        <w:t xml:space="preserve">fue </w:t>
      </w:r>
      <w:r w:rsidR="00837DE6">
        <w:rPr>
          <w:rFonts w:ascii="Arial" w:hAnsi="Arial" w:cs="Arial"/>
        </w:rPr>
        <w:t>de 31,6 y la tasa de mortalidad materna por cada 100 000 nacidos vivos fue de 40,6.</w:t>
      </w:r>
    </w:p>
    <w:p w:rsidR="00837DE6" w:rsidRPr="00837DE6" w:rsidRDefault="00837DE6" w:rsidP="00837DE6">
      <w:pPr>
        <w:pStyle w:val="NormalWeb"/>
        <w:shd w:val="clear" w:color="auto" w:fill="FFFFFF"/>
        <w:jc w:val="both"/>
        <w:rPr>
          <w:rFonts w:ascii="Arial" w:hAnsi="Arial" w:cs="Arial"/>
        </w:rPr>
      </w:pPr>
      <w:r w:rsidRPr="00837DE6">
        <w:rPr>
          <w:rFonts w:ascii="Arial" w:hAnsi="Arial" w:cs="Arial"/>
        </w:rPr>
        <w:t>Confluyen</w:t>
      </w:r>
      <w:r w:rsidR="00AC3826">
        <w:rPr>
          <w:rFonts w:ascii="Arial" w:hAnsi="Arial" w:cs="Arial"/>
        </w:rPr>
        <w:t xml:space="preserve">, en </w:t>
      </w:r>
      <w:r w:rsidR="005E14CF">
        <w:rPr>
          <w:rFonts w:ascii="Arial" w:hAnsi="Arial" w:cs="Arial"/>
        </w:rPr>
        <w:t xml:space="preserve">el cumplimiento de </w:t>
      </w:r>
      <w:r w:rsidR="00AC3826">
        <w:rPr>
          <w:rFonts w:ascii="Arial" w:hAnsi="Arial" w:cs="Arial"/>
        </w:rPr>
        <w:t>este objetivo</w:t>
      </w:r>
      <w:r w:rsidRPr="00837DE6">
        <w:rPr>
          <w:rFonts w:ascii="Arial" w:hAnsi="Arial" w:cs="Arial"/>
        </w:rPr>
        <w:t xml:space="preserve"> un grupo de factores que exigen atención sistemática y más eficaz a las embarazadas, entre los cuales se encuentran el envejecimiento que se ha producido en las gestantes, el relativo mayor peso del embarazo adolescente y la frecuencia de ocurrencia de déficits nutricionales.</w:t>
      </w:r>
    </w:p>
    <w:p w:rsidR="00837DE6" w:rsidRDefault="00837DE6" w:rsidP="00837DE6">
      <w:pPr>
        <w:pStyle w:val="NormalWeb"/>
        <w:shd w:val="clear" w:color="auto" w:fill="FFFFFF"/>
        <w:jc w:val="both"/>
        <w:rPr>
          <w:rFonts w:ascii="Arial" w:hAnsi="Arial" w:cs="Arial"/>
        </w:rPr>
      </w:pPr>
      <w:r w:rsidRPr="00837DE6">
        <w:rPr>
          <w:rFonts w:ascii="Arial" w:hAnsi="Arial" w:cs="Arial"/>
        </w:rPr>
        <w:t xml:space="preserve">A ello se añaden limitaciones de recursos financieros que imposibilitan mejorar la calidad anticonceptiva y actualizar las tecnologías para la mejor atención del riesgo preconcepcional, y en general las prestaciones de los servicios de ginecobstetricia. Las crisis mundiales y el bloqueo económico, comercial y financiero impuesto a Cuba son dificultades externas que están presionando y afectando las oportunidades de flexibilizar las restricciones económicas para </w:t>
      </w:r>
      <w:r w:rsidR="00544781">
        <w:rPr>
          <w:rFonts w:ascii="Arial" w:hAnsi="Arial" w:cs="Arial"/>
        </w:rPr>
        <w:t>su cumplimiento.</w:t>
      </w:r>
    </w:p>
    <w:p w:rsidR="00544781" w:rsidRPr="0055363C" w:rsidRDefault="00544781" w:rsidP="00544781">
      <w:pPr>
        <w:pStyle w:val="NormalWeb"/>
        <w:shd w:val="clear" w:color="auto" w:fill="FFFFFF"/>
        <w:jc w:val="both"/>
        <w:rPr>
          <w:rFonts w:ascii="Arial" w:hAnsi="Arial" w:cs="Arial"/>
        </w:rPr>
      </w:pPr>
      <w:r>
        <w:rPr>
          <w:rFonts w:ascii="Arial" w:hAnsi="Arial" w:cs="Arial"/>
        </w:rPr>
        <w:t>No obstante, e</w:t>
      </w:r>
      <w:r w:rsidRPr="00544781">
        <w:rPr>
          <w:rFonts w:ascii="Arial" w:hAnsi="Arial" w:cs="Arial"/>
        </w:rPr>
        <w:t>n el ámbito nacional se trabaja por elevar la calidad de la atención a la mujer gestante con un enfoque integral, a través de aumentar la responsabilidad y la exigencia a los recursos humanos involucrados en cada etapa del proceso -embarazo, parto y puerperio-, incrementar la organización y la eficacia de toda la infraestructura especializada disponible -desde la atención primaria hasta la secundaria-, el seguimiento estricto y la evaluación oportuna de las complicaciones en embarazadas, y el análisis de la efectividad de las medidas adoptadas.</w:t>
      </w:r>
      <w:r>
        <w:rPr>
          <w:rFonts w:ascii="Arial" w:hAnsi="Arial" w:cs="Arial"/>
        </w:rPr>
        <w:t xml:space="preserve"> </w:t>
      </w:r>
      <w:r w:rsidRPr="0055363C">
        <w:rPr>
          <w:rFonts w:ascii="Arial" w:hAnsi="Arial" w:cs="Arial"/>
        </w:rPr>
        <w:t xml:space="preserve">Por lo que se pronostica </w:t>
      </w:r>
      <w:r w:rsidR="005E14CF" w:rsidRPr="0055363C">
        <w:rPr>
          <w:rFonts w:ascii="Arial" w:hAnsi="Arial" w:cs="Arial"/>
        </w:rPr>
        <w:t xml:space="preserve">que también Cuba cumplirá con este Objetivo. </w:t>
      </w:r>
    </w:p>
    <w:p w:rsidR="00277F62" w:rsidRDefault="003855D1" w:rsidP="00B30A33">
      <w:pPr>
        <w:pStyle w:val="NormalWeb"/>
        <w:shd w:val="clear" w:color="auto" w:fill="FFFFFF"/>
        <w:jc w:val="both"/>
        <w:rPr>
          <w:rFonts w:ascii="Arial" w:hAnsi="Arial" w:cs="Arial"/>
        </w:rPr>
      </w:pPr>
      <w:r w:rsidRPr="003855D1">
        <w:rPr>
          <w:rFonts w:ascii="Arial" w:hAnsi="Arial" w:cs="Arial"/>
          <w:b/>
        </w:rPr>
        <w:t>Combatir el VIH/SIDA, el paludismo y otras enfermedades</w:t>
      </w:r>
      <w:r w:rsidR="005E14CF">
        <w:rPr>
          <w:rFonts w:ascii="Arial" w:hAnsi="Arial" w:cs="Arial"/>
          <w:b/>
        </w:rPr>
        <w:t xml:space="preserve">: </w:t>
      </w:r>
      <w:r w:rsidR="007921C1" w:rsidRPr="007921C1">
        <w:rPr>
          <w:rFonts w:ascii="Arial" w:hAnsi="Arial" w:cs="Arial"/>
        </w:rPr>
        <w:t>Respecto a otras enfermedades, en el caso de la</w:t>
      </w:r>
      <w:r w:rsidR="007921C1">
        <w:rPr>
          <w:rFonts w:ascii="Arial" w:hAnsi="Arial" w:cs="Arial"/>
          <w:b/>
        </w:rPr>
        <w:t xml:space="preserve"> </w:t>
      </w:r>
      <w:r w:rsidR="007921C1" w:rsidRPr="00B30A33">
        <w:rPr>
          <w:rFonts w:ascii="Arial" w:hAnsi="Arial" w:cs="Arial"/>
        </w:rPr>
        <w:t>tuberculosis pulmonar</w:t>
      </w:r>
      <w:r w:rsidR="007921C1">
        <w:rPr>
          <w:rFonts w:ascii="Arial" w:hAnsi="Arial" w:cs="Arial"/>
        </w:rPr>
        <w:t>,</w:t>
      </w:r>
      <w:r w:rsidR="007921C1" w:rsidRPr="007A11A4">
        <w:rPr>
          <w:rFonts w:ascii="Arial" w:hAnsi="Arial" w:cs="Arial"/>
        </w:rPr>
        <w:t xml:space="preserve"> </w:t>
      </w:r>
      <w:r w:rsidR="005E14CF" w:rsidRPr="007A11A4">
        <w:rPr>
          <w:rFonts w:ascii="Arial" w:hAnsi="Arial" w:cs="Arial"/>
        </w:rPr>
        <w:t xml:space="preserve">las </w:t>
      </w:r>
      <w:r w:rsidR="007A11A4" w:rsidRPr="007A11A4">
        <w:rPr>
          <w:rFonts w:ascii="Arial" w:hAnsi="Arial" w:cs="Arial"/>
        </w:rPr>
        <w:t>estadísticas</w:t>
      </w:r>
      <w:r w:rsidR="005E14CF" w:rsidRPr="007A11A4">
        <w:rPr>
          <w:rFonts w:ascii="Arial" w:hAnsi="Arial" w:cs="Arial"/>
        </w:rPr>
        <w:t xml:space="preserve"> </w:t>
      </w:r>
      <w:r w:rsidR="007A11A4">
        <w:rPr>
          <w:rFonts w:ascii="Arial" w:hAnsi="Arial" w:cs="Arial"/>
        </w:rPr>
        <w:t xml:space="preserve">demuestran que se </w:t>
      </w:r>
      <w:r w:rsidR="00B30A33" w:rsidRPr="00B30A33">
        <w:rPr>
          <w:rFonts w:ascii="Arial" w:hAnsi="Arial" w:cs="Arial"/>
        </w:rPr>
        <w:t xml:space="preserve">redujo en </w:t>
      </w:r>
      <w:r w:rsidR="007A11A4">
        <w:rPr>
          <w:rFonts w:ascii="Arial" w:hAnsi="Arial" w:cs="Arial"/>
        </w:rPr>
        <w:t xml:space="preserve">un </w:t>
      </w:r>
      <w:r w:rsidR="00B30A33" w:rsidRPr="00B30A33">
        <w:rPr>
          <w:rFonts w:ascii="Arial" w:hAnsi="Arial" w:cs="Arial"/>
        </w:rPr>
        <w:t>3 % la</w:t>
      </w:r>
      <w:r w:rsidR="00B30A33">
        <w:rPr>
          <w:rFonts w:ascii="Arial" w:hAnsi="Arial" w:cs="Arial"/>
        </w:rPr>
        <w:t xml:space="preserve"> </w:t>
      </w:r>
      <w:r w:rsidR="00B30A33" w:rsidRPr="00B30A33">
        <w:rPr>
          <w:rFonts w:ascii="Arial" w:hAnsi="Arial" w:cs="Arial"/>
        </w:rPr>
        <w:t>tasa de incidencia</w:t>
      </w:r>
      <w:r w:rsidR="007921C1">
        <w:rPr>
          <w:rFonts w:ascii="Arial" w:hAnsi="Arial" w:cs="Arial"/>
        </w:rPr>
        <w:t xml:space="preserve">. </w:t>
      </w:r>
      <w:r w:rsidR="007A11A4">
        <w:rPr>
          <w:rFonts w:ascii="Arial" w:hAnsi="Arial" w:cs="Arial"/>
        </w:rPr>
        <w:t xml:space="preserve"> </w:t>
      </w:r>
    </w:p>
    <w:p w:rsidR="00257F4A" w:rsidRPr="007921C1" w:rsidRDefault="007A3062" w:rsidP="00B30A33">
      <w:pPr>
        <w:pStyle w:val="NormalWeb"/>
        <w:shd w:val="clear" w:color="auto" w:fill="FFFFFF"/>
        <w:jc w:val="both"/>
        <w:rPr>
          <w:rFonts w:ascii="Arial" w:hAnsi="Arial" w:cs="Arial"/>
        </w:rPr>
      </w:pPr>
      <w:r w:rsidRPr="007921C1">
        <w:rPr>
          <w:rFonts w:ascii="Arial" w:hAnsi="Arial" w:cs="Arial"/>
        </w:rPr>
        <w:t xml:space="preserve"> En Cuba, el Programa Nacional de Control de la tuberculosis iniciado en el año 1962, se ha caracterizado por 5 etapas que transitan desde el tratamiento dispensarial con ingreso sanatorial, la implantación del tratamiento ambulatorio controlado en el año 1971, la adopción en 1982 del esquema acortado multidroga (9 meses) con el uso de la rifampicina en la primera fase, en año 1987 el uso de la rifampicina en ambas fases (7 meses); hasta la introducción en el año 1997 de acciones específicas para reducir la fuente de infección en los contactos de casos de TB pulmonar con baciloscopia positiva.</w:t>
      </w:r>
    </w:p>
    <w:p w:rsidR="00277F62" w:rsidRPr="007921C1" w:rsidRDefault="00277F62" w:rsidP="00B30A33">
      <w:pPr>
        <w:pStyle w:val="NormalWeb"/>
        <w:shd w:val="clear" w:color="auto" w:fill="FFFFFF"/>
        <w:jc w:val="both"/>
        <w:rPr>
          <w:rFonts w:ascii="Arial" w:hAnsi="Arial" w:cs="Arial"/>
        </w:rPr>
      </w:pPr>
      <w:r w:rsidRPr="007921C1">
        <w:rPr>
          <w:rFonts w:ascii="Arial" w:hAnsi="Arial" w:cs="Arial"/>
        </w:rPr>
        <w:t>El trabajo del Programa ha hecho posible reducir paulatinamente en estos años la incidencia de la tuberculosis en nuestro país.</w:t>
      </w:r>
    </w:p>
    <w:p w:rsidR="007A3062" w:rsidRPr="007921C1" w:rsidRDefault="007A3062" w:rsidP="00402172">
      <w:pPr>
        <w:pStyle w:val="NormalWeb"/>
        <w:shd w:val="clear" w:color="auto" w:fill="FFFFFF"/>
        <w:jc w:val="both"/>
        <w:rPr>
          <w:rFonts w:ascii="Arial" w:hAnsi="Arial" w:cs="Arial"/>
        </w:rPr>
      </w:pPr>
      <w:r w:rsidRPr="007921C1">
        <w:rPr>
          <w:rFonts w:ascii="Arial" w:hAnsi="Arial" w:cs="Arial"/>
        </w:rPr>
        <w:t xml:space="preserve">En </w:t>
      </w:r>
      <w:r w:rsidR="00402172" w:rsidRPr="007921C1">
        <w:rPr>
          <w:rFonts w:ascii="Arial" w:hAnsi="Arial" w:cs="Arial"/>
        </w:rPr>
        <w:t>el año 2000 la tasa de incidencia de la tuberculosis</w:t>
      </w:r>
      <w:r w:rsidR="00223812" w:rsidRPr="007921C1">
        <w:rPr>
          <w:rFonts w:ascii="Arial" w:hAnsi="Arial" w:cs="Arial"/>
        </w:rPr>
        <w:t xml:space="preserve"> por cada 100 000 habitantes fue de 0,4</w:t>
      </w:r>
      <w:r w:rsidR="00277F62" w:rsidRPr="007921C1">
        <w:rPr>
          <w:rFonts w:ascii="Arial" w:hAnsi="Arial" w:cs="Arial"/>
        </w:rPr>
        <w:t>.</w:t>
      </w:r>
      <w:r w:rsidR="00223812" w:rsidRPr="007921C1">
        <w:rPr>
          <w:rFonts w:ascii="Arial" w:hAnsi="Arial" w:cs="Arial"/>
        </w:rPr>
        <w:t xml:space="preserve"> </w:t>
      </w:r>
      <w:r w:rsidR="00277F62" w:rsidRPr="007921C1">
        <w:rPr>
          <w:rFonts w:ascii="Arial" w:hAnsi="Arial" w:cs="Arial"/>
        </w:rPr>
        <w:t>D</w:t>
      </w:r>
      <w:r w:rsidR="00223812" w:rsidRPr="007921C1">
        <w:rPr>
          <w:rFonts w:ascii="Arial" w:hAnsi="Arial" w:cs="Arial"/>
        </w:rPr>
        <w:t xml:space="preserve">e manera particular las tasas de la tipo pulmonar </w:t>
      </w:r>
      <w:r w:rsidR="00FC1ED3" w:rsidRPr="007921C1">
        <w:rPr>
          <w:rFonts w:ascii="Arial" w:hAnsi="Arial" w:cs="Arial"/>
        </w:rPr>
        <w:t>fueron</w:t>
      </w:r>
      <w:r w:rsidR="00223812" w:rsidRPr="007921C1">
        <w:rPr>
          <w:rFonts w:ascii="Arial" w:hAnsi="Arial" w:cs="Arial"/>
        </w:rPr>
        <w:t xml:space="preserve"> de 8,3 y </w:t>
      </w:r>
      <w:r w:rsidR="00277F62" w:rsidRPr="007921C1">
        <w:rPr>
          <w:rFonts w:ascii="Arial" w:hAnsi="Arial" w:cs="Arial"/>
        </w:rPr>
        <w:t>de la</w:t>
      </w:r>
      <w:r w:rsidR="00223812" w:rsidRPr="007921C1">
        <w:rPr>
          <w:rFonts w:ascii="Arial" w:hAnsi="Arial" w:cs="Arial"/>
        </w:rPr>
        <w:t xml:space="preserve"> </w:t>
      </w:r>
      <w:r w:rsidR="00277F62" w:rsidRPr="007921C1">
        <w:rPr>
          <w:rFonts w:ascii="Arial" w:hAnsi="Arial" w:cs="Arial"/>
        </w:rPr>
        <w:t>extra pulmonar</w:t>
      </w:r>
      <w:r w:rsidR="00223812" w:rsidRPr="007921C1">
        <w:rPr>
          <w:rFonts w:ascii="Arial" w:hAnsi="Arial" w:cs="Arial"/>
        </w:rPr>
        <w:t xml:space="preserve"> de 1,8</w:t>
      </w:r>
      <w:r w:rsidR="00277F62" w:rsidRPr="007921C1">
        <w:rPr>
          <w:rFonts w:ascii="Arial" w:hAnsi="Arial" w:cs="Arial"/>
        </w:rPr>
        <w:t>. Con una tasa de prevalencia de 6,8 por cada 100 000 habitantes.</w:t>
      </w:r>
    </w:p>
    <w:p w:rsidR="00AD495E" w:rsidRPr="00AD495E" w:rsidRDefault="00AD495E" w:rsidP="00AD495E">
      <w:pPr>
        <w:jc w:val="both"/>
        <w:rPr>
          <w:rFonts w:ascii="Arial" w:hAnsi="Arial" w:cs="Arial"/>
          <w:sz w:val="24"/>
          <w:szCs w:val="24"/>
        </w:rPr>
      </w:pPr>
      <w:r>
        <w:rPr>
          <w:rFonts w:ascii="Arial" w:hAnsi="Arial" w:cs="Arial"/>
          <w:sz w:val="24"/>
          <w:szCs w:val="24"/>
        </w:rPr>
        <w:lastRenderedPageBreak/>
        <w:t>Respecto al paludismo l</w:t>
      </w:r>
      <w:r w:rsidRPr="00AD495E">
        <w:rPr>
          <w:rFonts w:ascii="Arial" w:hAnsi="Arial" w:cs="Arial"/>
          <w:sz w:val="24"/>
          <w:szCs w:val="24"/>
        </w:rPr>
        <w:t>as tasas de prevalencia y de mortalidad asociadas</w:t>
      </w:r>
      <w:r>
        <w:rPr>
          <w:rFonts w:ascii="Arial" w:hAnsi="Arial" w:cs="Arial"/>
          <w:sz w:val="24"/>
          <w:szCs w:val="24"/>
        </w:rPr>
        <w:t xml:space="preserve">, </w:t>
      </w:r>
      <w:r w:rsidRPr="00AD495E">
        <w:rPr>
          <w:rFonts w:ascii="Arial" w:hAnsi="Arial" w:cs="Arial"/>
          <w:sz w:val="24"/>
          <w:szCs w:val="24"/>
        </w:rPr>
        <w:t xml:space="preserve"> que en </w:t>
      </w:r>
      <w:r>
        <w:rPr>
          <w:rFonts w:ascii="Arial" w:hAnsi="Arial" w:cs="Arial"/>
          <w:sz w:val="24"/>
          <w:szCs w:val="24"/>
        </w:rPr>
        <w:t xml:space="preserve">el año </w:t>
      </w:r>
      <w:r w:rsidRPr="00AD495E">
        <w:rPr>
          <w:rFonts w:ascii="Arial" w:hAnsi="Arial" w:cs="Arial"/>
          <w:sz w:val="24"/>
          <w:szCs w:val="24"/>
        </w:rPr>
        <w:t>2000 reportaron</w:t>
      </w:r>
      <w:r>
        <w:rPr>
          <w:rFonts w:ascii="Arial" w:hAnsi="Arial" w:cs="Arial"/>
          <w:sz w:val="24"/>
          <w:szCs w:val="24"/>
        </w:rPr>
        <w:t xml:space="preserve"> </w:t>
      </w:r>
      <w:r w:rsidRPr="00AD495E">
        <w:rPr>
          <w:rFonts w:ascii="Arial" w:hAnsi="Arial" w:cs="Arial"/>
          <w:sz w:val="24"/>
          <w:szCs w:val="24"/>
        </w:rPr>
        <w:t>222 enfermos por cada 100 000 habitantes en América Latina, se evalúan en Cuba  en e</w:t>
      </w:r>
      <w:r>
        <w:rPr>
          <w:rFonts w:ascii="Arial" w:hAnsi="Arial" w:cs="Arial"/>
          <w:sz w:val="24"/>
          <w:szCs w:val="24"/>
        </w:rPr>
        <w:t xml:space="preserve">sa fecha, </w:t>
      </w:r>
      <w:r w:rsidRPr="00AD495E">
        <w:rPr>
          <w:rFonts w:ascii="Arial" w:hAnsi="Arial" w:cs="Arial"/>
          <w:sz w:val="24"/>
          <w:szCs w:val="24"/>
        </w:rPr>
        <w:t>solamente, por el número de casos importados</w:t>
      </w:r>
      <w:r>
        <w:rPr>
          <w:rFonts w:ascii="Arial" w:hAnsi="Arial" w:cs="Arial"/>
          <w:sz w:val="24"/>
          <w:szCs w:val="24"/>
        </w:rPr>
        <w:t>, que fueron</w:t>
      </w:r>
      <w:r w:rsidRPr="00AD495E">
        <w:rPr>
          <w:rFonts w:ascii="Arial" w:hAnsi="Arial" w:cs="Arial"/>
          <w:sz w:val="24"/>
          <w:szCs w:val="24"/>
        </w:rPr>
        <w:t xml:space="preserve"> 38 en ese año, ya que en el país fue erradicada esa enfermedad desde 1967</w:t>
      </w:r>
      <w:r>
        <w:rPr>
          <w:rFonts w:ascii="Arial" w:hAnsi="Arial" w:cs="Arial"/>
          <w:sz w:val="24"/>
          <w:szCs w:val="24"/>
        </w:rPr>
        <w:t>,</w:t>
      </w:r>
      <w:r w:rsidRPr="00AD495E">
        <w:rPr>
          <w:rFonts w:ascii="Arial" w:hAnsi="Arial" w:cs="Arial"/>
          <w:sz w:val="24"/>
          <w:szCs w:val="24"/>
        </w:rPr>
        <w:t xml:space="preserve"> y en 1973, la Organización Mundial de la Salud otorgó el certificado de erradicación.  En el 2011 hubo s</w:t>
      </w:r>
      <w:r>
        <w:rPr>
          <w:rFonts w:ascii="Arial" w:hAnsi="Arial" w:cs="Arial"/>
          <w:sz w:val="24"/>
          <w:szCs w:val="24"/>
        </w:rPr>
        <w:t>ó</w:t>
      </w:r>
      <w:r w:rsidRPr="00AD495E">
        <w:rPr>
          <w:rFonts w:ascii="Arial" w:hAnsi="Arial" w:cs="Arial"/>
          <w:sz w:val="24"/>
          <w:szCs w:val="24"/>
        </w:rPr>
        <w:t>lo 6 casos de paludismo.</w:t>
      </w:r>
    </w:p>
    <w:p w:rsidR="00AD495E" w:rsidRDefault="00AD495E" w:rsidP="00AD495E">
      <w:pPr>
        <w:jc w:val="both"/>
        <w:rPr>
          <w:rFonts w:ascii="Arial" w:hAnsi="Arial" w:cs="Arial"/>
          <w:sz w:val="24"/>
          <w:szCs w:val="24"/>
        </w:rPr>
      </w:pPr>
      <w:r w:rsidRPr="00AD495E">
        <w:rPr>
          <w:rFonts w:ascii="Arial" w:hAnsi="Arial" w:cs="Arial"/>
          <w:sz w:val="24"/>
          <w:szCs w:val="24"/>
        </w:rPr>
        <w:t xml:space="preserve">Respecto al VIH/SIDA, </w:t>
      </w:r>
      <w:r>
        <w:rPr>
          <w:rFonts w:ascii="Arial" w:hAnsi="Arial" w:cs="Arial"/>
          <w:sz w:val="24"/>
          <w:szCs w:val="24"/>
        </w:rPr>
        <w:t>l</w:t>
      </w:r>
      <w:r w:rsidRPr="00AD495E">
        <w:rPr>
          <w:rFonts w:ascii="Arial" w:hAnsi="Arial" w:cs="Arial"/>
          <w:sz w:val="24"/>
          <w:szCs w:val="24"/>
        </w:rPr>
        <w:t xml:space="preserve">a tasa de letalidad anual por SIDA </w:t>
      </w:r>
      <w:r>
        <w:rPr>
          <w:rFonts w:ascii="Arial" w:hAnsi="Arial" w:cs="Arial"/>
          <w:sz w:val="24"/>
          <w:szCs w:val="24"/>
        </w:rPr>
        <w:t xml:space="preserve">fue </w:t>
      </w:r>
      <w:r w:rsidRPr="00AD495E">
        <w:rPr>
          <w:rFonts w:ascii="Arial" w:hAnsi="Arial" w:cs="Arial"/>
          <w:sz w:val="24"/>
          <w:szCs w:val="24"/>
        </w:rPr>
        <w:t>de 24,3% por cada 100 000 habitantes</w:t>
      </w:r>
      <w:r>
        <w:rPr>
          <w:rFonts w:ascii="Arial" w:hAnsi="Arial" w:cs="Arial"/>
          <w:sz w:val="24"/>
          <w:szCs w:val="24"/>
        </w:rPr>
        <w:t>. E</w:t>
      </w:r>
      <w:r w:rsidRPr="00AD495E">
        <w:rPr>
          <w:rFonts w:ascii="Arial" w:hAnsi="Arial" w:cs="Arial"/>
          <w:sz w:val="24"/>
          <w:szCs w:val="24"/>
        </w:rPr>
        <w:t>n el 2001 se inicia el acceso universal a</w:t>
      </w:r>
      <w:r>
        <w:rPr>
          <w:rFonts w:ascii="Arial" w:hAnsi="Arial" w:cs="Arial"/>
          <w:sz w:val="24"/>
          <w:szCs w:val="24"/>
        </w:rPr>
        <w:t>l</w:t>
      </w:r>
      <w:r w:rsidRPr="00AD495E">
        <w:rPr>
          <w:rFonts w:ascii="Arial" w:hAnsi="Arial" w:cs="Arial"/>
          <w:sz w:val="24"/>
          <w:szCs w:val="24"/>
        </w:rPr>
        <w:t xml:space="preserve"> Tratamiento Antirretroviral (TAR) con un 100% de cobertura al cierre del 2002, en el año 2011 la tasa de letalidad fue de 1,6</w:t>
      </w:r>
      <w:r>
        <w:rPr>
          <w:rFonts w:ascii="Arial" w:hAnsi="Arial" w:cs="Arial"/>
          <w:sz w:val="24"/>
          <w:szCs w:val="24"/>
        </w:rPr>
        <w:t xml:space="preserve">% </w:t>
      </w:r>
      <w:r w:rsidRPr="00AD495E">
        <w:rPr>
          <w:rFonts w:ascii="Arial" w:hAnsi="Arial" w:cs="Arial"/>
          <w:sz w:val="24"/>
          <w:szCs w:val="24"/>
        </w:rPr>
        <w:t>por cada 100 000 habitantes</w:t>
      </w:r>
      <w:r>
        <w:rPr>
          <w:rFonts w:ascii="Arial" w:hAnsi="Arial" w:cs="Arial"/>
          <w:sz w:val="24"/>
          <w:szCs w:val="24"/>
        </w:rPr>
        <w:t>.</w:t>
      </w:r>
    </w:p>
    <w:p w:rsidR="003855D1" w:rsidRPr="003855D1" w:rsidRDefault="003855D1" w:rsidP="003855D1">
      <w:pPr>
        <w:pStyle w:val="NormalWeb"/>
        <w:shd w:val="clear" w:color="auto" w:fill="FFFFFF"/>
        <w:jc w:val="both"/>
        <w:rPr>
          <w:rFonts w:ascii="Arial" w:hAnsi="Arial" w:cs="Arial"/>
        </w:rPr>
      </w:pPr>
      <w:r>
        <w:rPr>
          <w:rFonts w:ascii="Arial" w:hAnsi="Arial" w:cs="Arial"/>
        </w:rPr>
        <w:t>U</w:t>
      </w:r>
      <w:r w:rsidRPr="003855D1">
        <w:rPr>
          <w:rFonts w:ascii="Arial" w:hAnsi="Arial" w:cs="Arial"/>
        </w:rPr>
        <w:t>no de los principales resultados del Programa Cubano de combate al VIH/sida es</w:t>
      </w:r>
      <w:r>
        <w:rPr>
          <w:rFonts w:ascii="Arial" w:hAnsi="Arial" w:cs="Arial"/>
        </w:rPr>
        <w:t xml:space="preserve"> </w:t>
      </w:r>
      <w:r w:rsidRPr="003855D1">
        <w:rPr>
          <w:rFonts w:ascii="Arial" w:hAnsi="Arial" w:cs="Arial"/>
        </w:rPr>
        <w:t>la contención de la epidemia tras 22 años de comprobarse la transmisión en el país.</w:t>
      </w:r>
      <w:r>
        <w:rPr>
          <w:rFonts w:ascii="Arial" w:hAnsi="Arial" w:cs="Arial"/>
        </w:rPr>
        <w:t xml:space="preserve"> </w:t>
      </w:r>
      <w:r w:rsidRPr="003855D1">
        <w:rPr>
          <w:rFonts w:ascii="Arial" w:hAnsi="Arial" w:cs="Arial"/>
        </w:rPr>
        <w:t>Cuba se mantiene entre los países de más baja prevalencia del VIH y en la región</w:t>
      </w:r>
      <w:r>
        <w:rPr>
          <w:rFonts w:ascii="Arial" w:hAnsi="Arial" w:cs="Arial"/>
        </w:rPr>
        <w:t xml:space="preserve"> </w:t>
      </w:r>
      <w:r w:rsidRPr="003855D1">
        <w:rPr>
          <w:rFonts w:ascii="Arial" w:hAnsi="Arial" w:cs="Arial"/>
        </w:rPr>
        <w:t>del Caribe, segunda más afectada en el planeta, es una excepción.</w:t>
      </w:r>
    </w:p>
    <w:p w:rsidR="003855D1" w:rsidRPr="003855D1" w:rsidRDefault="003855D1" w:rsidP="003855D1">
      <w:pPr>
        <w:pStyle w:val="NormalWeb"/>
        <w:shd w:val="clear" w:color="auto" w:fill="FFFFFF"/>
        <w:jc w:val="both"/>
        <w:rPr>
          <w:rFonts w:ascii="Arial" w:hAnsi="Arial" w:cs="Arial"/>
        </w:rPr>
      </w:pPr>
      <w:r w:rsidRPr="003855D1">
        <w:rPr>
          <w:rFonts w:ascii="Arial" w:hAnsi="Arial" w:cs="Arial"/>
        </w:rPr>
        <w:t>La voluntad y actuación política, la implementación de un programa integral,</w:t>
      </w:r>
      <w:r>
        <w:rPr>
          <w:rFonts w:ascii="Arial" w:hAnsi="Arial" w:cs="Arial"/>
        </w:rPr>
        <w:t xml:space="preserve"> </w:t>
      </w:r>
      <w:r w:rsidRPr="003855D1">
        <w:rPr>
          <w:rFonts w:ascii="Arial" w:hAnsi="Arial" w:cs="Arial"/>
        </w:rPr>
        <w:t>sustentado en recursos nacionales, con acciones multisectoriales conducidas por</w:t>
      </w:r>
      <w:r>
        <w:rPr>
          <w:rFonts w:ascii="Arial" w:hAnsi="Arial" w:cs="Arial"/>
        </w:rPr>
        <w:t xml:space="preserve"> </w:t>
      </w:r>
      <w:r w:rsidRPr="003855D1">
        <w:rPr>
          <w:rFonts w:ascii="Arial" w:hAnsi="Arial" w:cs="Arial"/>
        </w:rPr>
        <w:t>el Grupo Operativo para el Control y Lucha contra el Sida (GOPELS), el desarrollo</w:t>
      </w:r>
      <w:r>
        <w:rPr>
          <w:rFonts w:ascii="Arial" w:hAnsi="Arial" w:cs="Arial"/>
        </w:rPr>
        <w:t xml:space="preserve"> </w:t>
      </w:r>
      <w:r w:rsidRPr="003855D1">
        <w:rPr>
          <w:rFonts w:ascii="Arial" w:hAnsi="Arial" w:cs="Arial"/>
        </w:rPr>
        <w:t>de personal calificado y la participación de la comunidad y grupos vulnerables ha</w:t>
      </w:r>
      <w:r>
        <w:rPr>
          <w:rFonts w:ascii="Arial" w:hAnsi="Arial" w:cs="Arial"/>
        </w:rPr>
        <w:t xml:space="preserve"> </w:t>
      </w:r>
      <w:r w:rsidRPr="003855D1">
        <w:rPr>
          <w:rFonts w:ascii="Arial" w:hAnsi="Arial" w:cs="Arial"/>
        </w:rPr>
        <w:t>caracterizado la respuesta del país ante la epidemia de VIH/sida.</w:t>
      </w:r>
    </w:p>
    <w:p w:rsidR="003855D1" w:rsidRPr="003855D1" w:rsidRDefault="003855D1" w:rsidP="003855D1">
      <w:pPr>
        <w:pStyle w:val="NormalWeb"/>
        <w:shd w:val="clear" w:color="auto" w:fill="FFFFFF"/>
        <w:jc w:val="both"/>
        <w:rPr>
          <w:rFonts w:ascii="Arial" w:hAnsi="Arial" w:cs="Arial"/>
        </w:rPr>
      </w:pPr>
      <w:r w:rsidRPr="003855D1">
        <w:rPr>
          <w:rFonts w:ascii="Arial" w:hAnsi="Arial" w:cs="Arial"/>
        </w:rPr>
        <w:t>Como resultado del tamizaje del 100</w:t>
      </w:r>
      <w:r w:rsidR="007A11A4">
        <w:rPr>
          <w:rFonts w:ascii="Arial" w:hAnsi="Arial" w:cs="Arial"/>
        </w:rPr>
        <w:t xml:space="preserve">% </w:t>
      </w:r>
      <w:r w:rsidRPr="003855D1">
        <w:rPr>
          <w:rFonts w:ascii="Arial" w:hAnsi="Arial" w:cs="Arial"/>
        </w:rPr>
        <w:t>de la sangre desde 1986 y la</w:t>
      </w:r>
      <w:r>
        <w:rPr>
          <w:rFonts w:ascii="Arial" w:hAnsi="Arial" w:cs="Arial"/>
        </w:rPr>
        <w:t xml:space="preserve"> </w:t>
      </w:r>
      <w:r w:rsidRPr="003855D1">
        <w:rPr>
          <w:rFonts w:ascii="Arial" w:hAnsi="Arial" w:cs="Arial"/>
        </w:rPr>
        <w:t>promoción de donaciones voluntarias, se mantiene eliminada la transmisión del</w:t>
      </w:r>
      <w:r>
        <w:rPr>
          <w:rFonts w:ascii="Arial" w:hAnsi="Arial" w:cs="Arial"/>
        </w:rPr>
        <w:t xml:space="preserve"> </w:t>
      </w:r>
      <w:r w:rsidRPr="003855D1">
        <w:rPr>
          <w:rFonts w:ascii="Arial" w:hAnsi="Arial" w:cs="Arial"/>
        </w:rPr>
        <w:t>VIH por esta vía. La cobertura total del Programa de Atención Materno Infantil y la</w:t>
      </w:r>
      <w:r>
        <w:rPr>
          <w:rFonts w:ascii="Arial" w:hAnsi="Arial" w:cs="Arial"/>
        </w:rPr>
        <w:t xml:space="preserve"> </w:t>
      </w:r>
      <w:r w:rsidRPr="003855D1">
        <w:rPr>
          <w:rFonts w:ascii="Arial" w:hAnsi="Arial" w:cs="Arial"/>
        </w:rPr>
        <w:t>inserción en éste de acciones para prevenir la Transmisión Materno Infantil del VIH</w:t>
      </w:r>
      <w:r>
        <w:rPr>
          <w:rFonts w:ascii="Arial" w:hAnsi="Arial" w:cs="Arial"/>
        </w:rPr>
        <w:t xml:space="preserve"> </w:t>
      </w:r>
      <w:r w:rsidRPr="003855D1">
        <w:rPr>
          <w:rFonts w:ascii="Arial" w:hAnsi="Arial" w:cs="Arial"/>
        </w:rPr>
        <w:t>ha resultado en una incidencia mínima de casos de VIH en niños.</w:t>
      </w:r>
    </w:p>
    <w:p w:rsidR="003855D1" w:rsidRPr="003855D1" w:rsidRDefault="003855D1" w:rsidP="003855D1">
      <w:pPr>
        <w:pStyle w:val="NormalWeb"/>
        <w:shd w:val="clear" w:color="auto" w:fill="FFFFFF"/>
        <w:jc w:val="both"/>
        <w:rPr>
          <w:rFonts w:ascii="Arial" w:hAnsi="Arial" w:cs="Arial"/>
        </w:rPr>
      </w:pPr>
      <w:r w:rsidRPr="003855D1">
        <w:rPr>
          <w:rFonts w:ascii="Arial" w:hAnsi="Arial" w:cs="Arial"/>
        </w:rPr>
        <w:t>El impacto del programa de tratamiento antirretroviral iniciado en el 2001, de acceso</w:t>
      </w:r>
      <w:r>
        <w:rPr>
          <w:rFonts w:ascii="Arial" w:hAnsi="Arial" w:cs="Arial"/>
        </w:rPr>
        <w:t xml:space="preserve"> </w:t>
      </w:r>
      <w:r w:rsidRPr="003855D1">
        <w:rPr>
          <w:rFonts w:ascii="Arial" w:hAnsi="Arial" w:cs="Arial"/>
        </w:rPr>
        <w:t>gratuito a medicamentos antivirales a todos los que lo requieren, se evidencia en</w:t>
      </w:r>
      <w:r>
        <w:rPr>
          <w:rFonts w:ascii="Arial" w:hAnsi="Arial" w:cs="Arial"/>
        </w:rPr>
        <w:t xml:space="preserve"> </w:t>
      </w:r>
      <w:r w:rsidRPr="003855D1">
        <w:rPr>
          <w:rFonts w:ascii="Arial" w:hAnsi="Arial" w:cs="Arial"/>
        </w:rPr>
        <w:t xml:space="preserve">el descenso de la letalidad anual por </w:t>
      </w:r>
      <w:r w:rsidR="00AD495E">
        <w:rPr>
          <w:rFonts w:ascii="Arial" w:hAnsi="Arial" w:cs="Arial"/>
        </w:rPr>
        <w:t xml:space="preserve">SIDA. </w:t>
      </w:r>
      <w:r w:rsidRPr="003855D1">
        <w:rPr>
          <w:rFonts w:ascii="Arial" w:hAnsi="Arial" w:cs="Arial"/>
        </w:rPr>
        <w:t xml:space="preserve"> El alto porcentaje de adultos y niños que</w:t>
      </w:r>
      <w:r>
        <w:rPr>
          <w:rFonts w:ascii="Arial" w:hAnsi="Arial" w:cs="Arial"/>
        </w:rPr>
        <w:t xml:space="preserve"> </w:t>
      </w:r>
      <w:r w:rsidRPr="003855D1">
        <w:rPr>
          <w:rFonts w:ascii="Arial" w:hAnsi="Arial" w:cs="Arial"/>
        </w:rPr>
        <w:t>se mantienen con vida después de 12 meses de haber iniciado el tratamiento es un</w:t>
      </w:r>
      <w:r>
        <w:rPr>
          <w:rFonts w:ascii="Arial" w:hAnsi="Arial" w:cs="Arial"/>
        </w:rPr>
        <w:t xml:space="preserve"> </w:t>
      </w:r>
      <w:r w:rsidRPr="003855D1">
        <w:rPr>
          <w:rFonts w:ascii="Arial" w:hAnsi="Arial" w:cs="Arial"/>
        </w:rPr>
        <w:t>resultado de impacto incuestionable.</w:t>
      </w:r>
    </w:p>
    <w:p w:rsidR="003855D1" w:rsidRPr="003855D1" w:rsidRDefault="003855D1" w:rsidP="003855D1">
      <w:pPr>
        <w:pStyle w:val="NormalWeb"/>
        <w:shd w:val="clear" w:color="auto" w:fill="FFFFFF"/>
        <w:jc w:val="both"/>
        <w:rPr>
          <w:rFonts w:ascii="Arial" w:hAnsi="Arial" w:cs="Arial"/>
        </w:rPr>
      </w:pPr>
      <w:r w:rsidRPr="003855D1">
        <w:rPr>
          <w:rFonts w:ascii="Arial" w:hAnsi="Arial" w:cs="Arial"/>
        </w:rPr>
        <w:t>Los resultados del trabajo se evidencian, entre otros indicadores, en la percepción</w:t>
      </w:r>
      <w:r>
        <w:rPr>
          <w:rFonts w:ascii="Arial" w:hAnsi="Arial" w:cs="Arial"/>
        </w:rPr>
        <w:t xml:space="preserve"> </w:t>
      </w:r>
      <w:r w:rsidRPr="003855D1">
        <w:rPr>
          <w:rFonts w:ascii="Arial" w:hAnsi="Arial" w:cs="Arial"/>
        </w:rPr>
        <w:t>del riesgo extendida en la población, que se constata en el incremento del uso</w:t>
      </w:r>
      <w:r>
        <w:rPr>
          <w:rFonts w:ascii="Arial" w:hAnsi="Arial" w:cs="Arial"/>
        </w:rPr>
        <w:t xml:space="preserve"> </w:t>
      </w:r>
      <w:r w:rsidRPr="003855D1">
        <w:rPr>
          <w:rFonts w:ascii="Arial" w:hAnsi="Arial" w:cs="Arial"/>
        </w:rPr>
        <w:t>de condones y de la cantidad de condones distribuidos; en el creciente nivel de</w:t>
      </w:r>
      <w:r>
        <w:rPr>
          <w:rFonts w:ascii="Arial" w:hAnsi="Arial" w:cs="Arial"/>
        </w:rPr>
        <w:t xml:space="preserve"> </w:t>
      </w:r>
      <w:r w:rsidRPr="003855D1">
        <w:rPr>
          <w:rFonts w:ascii="Arial" w:hAnsi="Arial" w:cs="Arial"/>
        </w:rPr>
        <w:t>información sobre VIH/sida en la población, y en el grado de satisfacción de las</w:t>
      </w:r>
      <w:r>
        <w:rPr>
          <w:rFonts w:ascii="Arial" w:hAnsi="Arial" w:cs="Arial"/>
        </w:rPr>
        <w:t xml:space="preserve"> </w:t>
      </w:r>
      <w:r w:rsidRPr="003855D1">
        <w:rPr>
          <w:rFonts w:ascii="Arial" w:hAnsi="Arial" w:cs="Arial"/>
        </w:rPr>
        <w:t>personas con VIH con la atención que reciben en los tres niveles del Sistema.</w:t>
      </w:r>
    </w:p>
    <w:p w:rsidR="003855D1" w:rsidRDefault="00006064" w:rsidP="003855D1">
      <w:pPr>
        <w:pStyle w:val="NormalWeb"/>
        <w:shd w:val="clear" w:color="auto" w:fill="FFFFFF"/>
        <w:jc w:val="both"/>
        <w:rPr>
          <w:rFonts w:ascii="Arial" w:hAnsi="Arial" w:cs="Arial"/>
        </w:rPr>
      </w:pPr>
      <w:r w:rsidRPr="003855D1">
        <w:rPr>
          <w:rFonts w:ascii="Arial" w:hAnsi="Arial" w:cs="Arial"/>
        </w:rPr>
        <w:t>Ha sido crucial</w:t>
      </w:r>
      <w:r>
        <w:rPr>
          <w:rFonts w:ascii="Arial" w:hAnsi="Arial" w:cs="Arial"/>
        </w:rPr>
        <w:t xml:space="preserve"> </w:t>
      </w:r>
      <w:r w:rsidRPr="003855D1">
        <w:rPr>
          <w:rFonts w:ascii="Arial" w:hAnsi="Arial" w:cs="Arial"/>
        </w:rPr>
        <w:t>el liderazgo político de las autoridades cubanas en la conducción de una respuesta</w:t>
      </w:r>
      <w:r>
        <w:rPr>
          <w:rFonts w:ascii="Arial" w:hAnsi="Arial" w:cs="Arial"/>
        </w:rPr>
        <w:t xml:space="preserve"> </w:t>
      </w:r>
      <w:r w:rsidRPr="003855D1">
        <w:rPr>
          <w:rFonts w:ascii="Arial" w:hAnsi="Arial" w:cs="Arial"/>
        </w:rPr>
        <w:t xml:space="preserve">multisectorial con participación activa de la </w:t>
      </w:r>
      <w:r w:rsidRPr="003855D1">
        <w:rPr>
          <w:rFonts w:ascii="Arial" w:hAnsi="Arial" w:cs="Arial"/>
        </w:rPr>
        <w:lastRenderedPageBreak/>
        <w:t xml:space="preserve">sociedad, así como </w:t>
      </w:r>
      <w:r w:rsidR="002A3623">
        <w:rPr>
          <w:rFonts w:ascii="Arial" w:hAnsi="Arial" w:cs="Arial"/>
        </w:rPr>
        <w:t xml:space="preserve">la cooperación establecida con organismos del sistema de las </w:t>
      </w:r>
      <w:r w:rsidRPr="003855D1">
        <w:rPr>
          <w:rFonts w:ascii="Arial" w:hAnsi="Arial" w:cs="Arial"/>
        </w:rPr>
        <w:t>Naciones Unidas.</w:t>
      </w:r>
      <w:r>
        <w:rPr>
          <w:rFonts w:ascii="Arial" w:hAnsi="Arial" w:cs="Arial"/>
        </w:rPr>
        <w:t xml:space="preserve"> </w:t>
      </w:r>
      <w:r w:rsidR="003855D1" w:rsidRPr="003855D1">
        <w:rPr>
          <w:rFonts w:ascii="Arial" w:hAnsi="Arial" w:cs="Arial"/>
        </w:rPr>
        <w:t>Sin dudas se</w:t>
      </w:r>
      <w:r>
        <w:rPr>
          <w:rFonts w:ascii="Arial" w:hAnsi="Arial" w:cs="Arial"/>
        </w:rPr>
        <w:t xml:space="preserve"> cuenta con un programa eficaz</w:t>
      </w:r>
      <w:r w:rsidR="003855D1" w:rsidRPr="003855D1">
        <w:rPr>
          <w:rFonts w:ascii="Arial" w:hAnsi="Arial" w:cs="Arial"/>
        </w:rPr>
        <w:t xml:space="preserve"> que se consolida, por lo que se</w:t>
      </w:r>
      <w:r w:rsidR="003855D1">
        <w:rPr>
          <w:rFonts w:ascii="Arial" w:hAnsi="Arial" w:cs="Arial"/>
        </w:rPr>
        <w:t xml:space="preserve"> </w:t>
      </w:r>
      <w:r w:rsidR="003855D1" w:rsidRPr="003855D1">
        <w:rPr>
          <w:rFonts w:ascii="Arial" w:hAnsi="Arial" w:cs="Arial"/>
        </w:rPr>
        <w:t xml:space="preserve">pronostica </w:t>
      </w:r>
      <w:r w:rsidR="007A11A4">
        <w:rPr>
          <w:rFonts w:ascii="Arial" w:hAnsi="Arial" w:cs="Arial"/>
        </w:rPr>
        <w:t xml:space="preserve">que se cumplirá también con este indicador </w:t>
      </w:r>
      <w:r w:rsidR="003855D1" w:rsidRPr="003855D1">
        <w:rPr>
          <w:rFonts w:ascii="Arial" w:hAnsi="Arial" w:cs="Arial"/>
        </w:rPr>
        <w:t xml:space="preserve"> en el 2015. </w:t>
      </w:r>
      <w:r w:rsidR="005F61BE">
        <w:rPr>
          <w:rFonts w:ascii="Arial" w:hAnsi="Arial" w:cs="Arial"/>
        </w:rPr>
        <w:t>(Información procesada por la ACNU)</w:t>
      </w:r>
    </w:p>
    <w:p w:rsidR="00006064" w:rsidRDefault="00B3575B" w:rsidP="00E972C1">
      <w:pPr>
        <w:pStyle w:val="NormalWeb"/>
        <w:shd w:val="clear" w:color="auto" w:fill="FFFFFF"/>
        <w:jc w:val="both"/>
        <w:rPr>
          <w:rFonts w:ascii="Arial" w:hAnsi="Arial" w:cs="Arial"/>
          <w:b/>
          <w:i/>
        </w:rPr>
      </w:pPr>
      <w:r>
        <w:rPr>
          <w:rFonts w:ascii="Arial" w:hAnsi="Arial" w:cs="Arial"/>
          <w:b/>
          <w:i/>
        </w:rPr>
        <w:t>Principales f</w:t>
      </w:r>
      <w:r w:rsidR="00E972C1" w:rsidRPr="00006064">
        <w:rPr>
          <w:rFonts w:ascii="Arial" w:hAnsi="Arial" w:cs="Arial"/>
          <w:b/>
          <w:i/>
        </w:rPr>
        <w:t>uentes consultadas</w:t>
      </w:r>
      <w:r w:rsidR="00255BFF" w:rsidRPr="00006064">
        <w:rPr>
          <w:rFonts w:ascii="Arial" w:hAnsi="Arial" w:cs="Arial"/>
          <w:b/>
          <w:i/>
        </w:rPr>
        <w:t xml:space="preserve">: </w:t>
      </w:r>
    </w:p>
    <w:p w:rsidR="00E972C1" w:rsidRPr="00006064" w:rsidRDefault="00E972C1" w:rsidP="00E972C1">
      <w:pPr>
        <w:pStyle w:val="NormalWeb"/>
        <w:shd w:val="clear" w:color="auto" w:fill="FFFFFF"/>
        <w:jc w:val="both"/>
        <w:rPr>
          <w:rFonts w:ascii="Arial" w:hAnsi="Arial" w:cs="Arial"/>
          <w:bCs/>
          <w:i/>
        </w:rPr>
      </w:pPr>
      <w:r w:rsidRPr="00F94378">
        <w:rPr>
          <w:rFonts w:ascii="Arial" w:hAnsi="Arial" w:cs="Arial"/>
          <w:bCs/>
          <w:i/>
        </w:rPr>
        <w:t>Situación de Salud en Cuba. Indicadores Básicos</w:t>
      </w:r>
      <w:r w:rsidR="00171484" w:rsidRPr="00F94378">
        <w:rPr>
          <w:rFonts w:ascii="Arial" w:hAnsi="Arial" w:cs="Arial"/>
          <w:bCs/>
          <w:i/>
        </w:rPr>
        <w:t xml:space="preserve"> 2000, 2010, 2011</w:t>
      </w:r>
      <w:r w:rsidRPr="00006064">
        <w:rPr>
          <w:rFonts w:ascii="Arial" w:hAnsi="Arial" w:cs="Arial"/>
          <w:bCs/>
          <w:i/>
        </w:rPr>
        <w:t xml:space="preserve">. </w:t>
      </w:r>
      <w:r w:rsidR="00EF370A" w:rsidRPr="00006064">
        <w:rPr>
          <w:rFonts w:ascii="Arial" w:hAnsi="Arial" w:cs="Arial"/>
          <w:bCs/>
          <w:i/>
        </w:rPr>
        <w:t>En</w:t>
      </w:r>
      <w:r w:rsidRPr="00006064">
        <w:rPr>
          <w:rFonts w:ascii="Arial" w:hAnsi="Arial" w:cs="Arial"/>
          <w:bCs/>
          <w:i/>
        </w:rPr>
        <w:t xml:space="preserve"> </w:t>
      </w:r>
      <w:hyperlink r:id="rId7" w:history="1">
        <w:r w:rsidRPr="00006064">
          <w:rPr>
            <w:rStyle w:val="Hipervnculo"/>
            <w:rFonts w:ascii="Arial" w:hAnsi="Arial" w:cs="Arial"/>
            <w:bCs/>
            <w:i/>
          </w:rPr>
          <w:t>http://www.sld.cu/sitios/dne</w:t>
        </w:r>
      </w:hyperlink>
    </w:p>
    <w:p w:rsidR="00EF370A" w:rsidRPr="00006064" w:rsidRDefault="00EF370A" w:rsidP="00EF370A">
      <w:pPr>
        <w:pStyle w:val="NormalWeb"/>
        <w:shd w:val="clear" w:color="auto" w:fill="FFFFFF"/>
        <w:jc w:val="both"/>
        <w:rPr>
          <w:rFonts w:ascii="Arial" w:hAnsi="Arial" w:cs="Arial"/>
          <w:bCs/>
          <w:i/>
        </w:rPr>
      </w:pPr>
      <w:r w:rsidRPr="00006064">
        <w:rPr>
          <w:rFonts w:ascii="Arial" w:hAnsi="Arial" w:cs="Arial"/>
          <w:bCs/>
          <w:i/>
        </w:rPr>
        <w:t xml:space="preserve">Los Objetivos de Desarrollo del Milenio en Cuba. En </w:t>
      </w:r>
      <w:hyperlink r:id="rId8" w:history="1">
        <w:r w:rsidRPr="00006064">
          <w:rPr>
            <w:rStyle w:val="Hipervnculo"/>
            <w:rFonts w:ascii="Arial" w:hAnsi="Arial" w:cs="Arial"/>
            <w:bCs/>
            <w:i/>
          </w:rPr>
          <w:t>http://www.undp.org.cu/odm_cuba.html</w:t>
        </w:r>
      </w:hyperlink>
    </w:p>
    <w:p w:rsidR="00E972C1" w:rsidRPr="00006064" w:rsidRDefault="00EF370A" w:rsidP="003855D1">
      <w:pPr>
        <w:pStyle w:val="NormalWeb"/>
        <w:shd w:val="clear" w:color="auto" w:fill="FFFFFF"/>
        <w:jc w:val="both"/>
        <w:rPr>
          <w:rFonts w:ascii="Arial" w:hAnsi="Arial" w:cs="Arial"/>
          <w:i/>
        </w:rPr>
      </w:pPr>
      <w:r w:rsidRPr="00006064">
        <w:rPr>
          <w:rFonts w:ascii="Arial" w:hAnsi="Arial" w:cs="Arial"/>
          <w:i/>
        </w:rPr>
        <w:t>Anuario Estadístico de Salud</w:t>
      </w:r>
      <w:r w:rsidR="006059E1" w:rsidRPr="00006064">
        <w:rPr>
          <w:rFonts w:ascii="Arial" w:hAnsi="Arial" w:cs="Arial"/>
          <w:i/>
        </w:rPr>
        <w:t xml:space="preserve"> </w:t>
      </w:r>
      <w:r w:rsidR="00171484">
        <w:rPr>
          <w:rFonts w:ascii="Arial" w:hAnsi="Arial" w:cs="Arial"/>
          <w:i/>
        </w:rPr>
        <w:t xml:space="preserve">2000, 2010, 2011. </w:t>
      </w:r>
      <w:r w:rsidR="006059E1" w:rsidRPr="00006064">
        <w:rPr>
          <w:rFonts w:ascii="Arial" w:hAnsi="Arial" w:cs="Arial"/>
          <w:i/>
        </w:rPr>
        <w:t>En</w:t>
      </w:r>
      <w:r w:rsidRPr="00006064">
        <w:rPr>
          <w:rFonts w:ascii="Arial" w:hAnsi="Arial" w:cs="Arial"/>
          <w:i/>
        </w:rPr>
        <w:t xml:space="preserve"> </w:t>
      </w:r>
      <w:hyperlink r:id="rId9" w:history="1">
        <w:r w:rsidR="006059E1" w:rsidRPr="00006064">
          <w:rPr>
            <w:rStyle w:val="Hipervnculo"/>
            <w:rFonts w:ascii="Arial" w:hAnsi="Arial" w:cs="Arial"/>
            <w:i/>
          </w:rPr>
          <w:t>http://www.sld.cu/sitios/dne/</w:t>
        </w:r>
      </w:hyperlink>
      <w:r w:rsidR="006059E1" w:rsidRPr="00006064">
        <w:rPr>
          <w:rFonts w:ascii="Arial" w:hAnsi="Arial" w:cs="Arial"/>
          <w:i/>
        </w:rPr>
        <w:t xml:space="preserve"> </w:t>
      </w:r>
    </w:p>
    <w:p w:rsidR="00122566" w:rsidRPr="00006064" w:rsidRDefault="00122566" w:rsidP="00122566">
      <w:pPr>
        <w:pStyle w:val="NormalWeb"/>
        <w:shd w:val="clear" w:color="auto" w:fill="FFFFFF"/>
        <w:jc w:val="both"/>
        <w:rPr>
          <w:rFonts w:ascii="Arial" w:hAnsi="Arial" w:cs="Arial"/>
          <w:bCs/>
          <w:i/>
        </w:rPr>
      </w:pPr>
      <w:r w:rsidRPr="00006064">
        <w:rPr>
          <w:rFonts w:ascii="Arial" w:hAnsi="Arial" w:cs="Arial"/>
          <w:bCs/>
          <w:i/>
        </w:rPr>
        <w:t xml:space="preserve">Informes Nacionales sobre el cumplimiento de los ODM (Tercer Informe). En </w:t>
      </w:r>
      <w:r w:rsidRPr="00006064">
        <w:rPr>
          <w:rFonts w:ascii="Arial" w:hAnsi="Arial" w:cs="Arial"/>
          <w:i/>
        </w:rPr>
        <w:t xml:space="preserve"> </w:t>
      </w:r>
      <w:hyperlink r:id="rId10" w:history="1">
        <w:r w:rsidRPr="00006064">
          <w:rPr>
            <w:rStyle w:val="Hipervnculo"/>
            <w:rFonts w:ascii="Arial" w:hAnsi="Arial" w:cs="Arial"/>
            <w:bCs/>
            <w:i/>
          </w:rPr>
          <w:t>http://www.undp.org.cu/odm_informes.html</w:t>
        </w:r>
      </w:hyperlink>
    </w:p>
    <w:p w:rsidR="00DF3EF8" w:rsidRPr="00F94378" w:rsidRDefault="00171484" w:rsidP="00DF3EF8">
      <w:pPr>
        <w:pStyle w:val="NormalWeb"/>
        <w:shd w:val="clear" w:color="auto" w:fill="FFFFFF"/>
        <w:jc w:val="both"/>
        <w:rPr>
          <w:rFonts w:ascii="Franklin Gothic Book" w:hAnsi="Franklin Gothic Book" w:cs="Arial"/>
          <w:bCs/>
          <w:i/>
        </w:rPr>
      </w:pPr>
      <w:r w:rsidRPr="00F94378">
        <w:rPr>
          <w:rFonts w:ascii="Franklin Gothic Book" w:hAnsi="Franklin Gothic Book" w:cs="Arial"/>
          <w:bCs/>
        </w:rPr>
        <w:t>Rev</w:t>
      </w:r>
      <w:r w:rsidR="00DF3EF8" w:rsidRPr="00F94378">
        <w:rPr>
          <w:rFonts w:ascii="Franklin Gothic Book" w:hAnsi="Franklin Gothic Book" w:cs="Arial"/>
          <w:bCs/>
        </w:rPr>
        <w:t xml:space="preserve">ista </w:t>
      </w:r>
      <w:r w:rsidRPr="00F94378">
        <w:rPr>
          <w:rFonts w:ascii="Franklin Gothic Book" w:hAnsi="Franklin Gothic Book" w:cs="Arial"/>
          <w:bCs/>
        </w:rPr>
        <w:t xml:space="preserve"> Ciencias Médic</w:t>
      </w:r>
      <w:r w:rsidR="00DF3EF8" w:rsidRPr="00F94378">
        <w:rPr>
          <w:rFonts w:ascii="Franklin Gothic Book" w:hAnsi="Franklin Gothic Book" w:cs="Arial"/>
          <w:bCs/>
        </w:rPr>
        <w:t>as.  vol.16 no.3 Pinar del Río (may</w:t>
      </w:r>
      <w:r w:rsidRPr="00F94378">
        <w:rPr>
          <w:rFonts w:ascii="Franklin Gothic Book" w:hAnsi="Franklin Gothic Book" w:cs="Arial"/>
          <w:bCs/>
        </w:rPr>
        <w:t>o-jun. 2012</w:t>
      </w:r>
      <w:r w:rsidR="00DF3EF8" w:rsidRPr="00F94378">
        <w:rPr>
          <w:rFonts w:ascii="Franklin Gothic Book" w:hAnsi="Franklin Gothic Book" w:cs="Arial"/>
          <w:bCs/>
        </w:rPr>
        <w:t>) ISSN 1561-3194.</w:t>
      </w:r>
      <w:r w:rsidR="00DF3EF8" w:rsidRPr="00FC1ED3">
        <w:rPr>
          <w:rFonts w:ascii="Franklin Gothic Book" w:hAnsi="Franklin Gothic Book" w:cs="Arial"/>
          <w:b/>
          <w:bCs/>
        </w:rPr>
        <w:t xml:space="preserve"> : </w:t>
      </w:r>
      <w:r w:rsidR="00DF3EF8" w:rsidRPr="00FC1ED3">
        <w:rPr>
          <w:rFonts w:ascii="Franklin Gothic Book" w:hAnsi="Franklin Gothic Book" w:cs="Arial"/>
          <w:bCs/>
          <w:i/>
        </w:rPr>
        <w:t xml:space="preserve">Tuberculosis Pulmonar: reto actual para la Salud Pública cubana. </w:t>
      </w:r>
      <w:r w:rsidR="00DF3EF8" w:rsidRPr="00FC1ED3">
        <w:rPr>
          <w:rFonts w:ascii="Franklin Gothic Book" w:hAnsi="Franklin Gothic Book" w:cs="Arial"/>
          <w:bCs/>
          <w:i/>
          <w:lang w:val="pt-BR"/>
        </w:rPr>
        <w:t>Por</w:t>
      </w:r>
      <w:r w:rsidR="00DF3EF8" w:rsidRPr="00FC1ED3">
        <w:rPr>
          <w:rFonts w:ascii="Franklin Gothic Book" w:eastAsiaTheme="minorHAnsi" w:hAnsi="Franklin Gothic Book" w:cstheme="minorBidi"/>
          <w:b/>
          <w:bCs/>
          <w:sz w:val="20"/>
          <w:lang w:val="pt-BR" w:eastAsia="en-US"/>
        </w:rPr>
        <w:t xml:space="preserve"> </w:t>
      </w:r>
      <w:r w:rsidR="00DF3EF8" w:rsidRPr="00FC1ED3">
        <w:rPr>
          <w:rFonts w:ascii="Franklin Gothic Book" w:hAnsi="Franklin Gothic Book" w:cs="Arial"/>
          <w:bCs/>
          <w:i/>
          <w:lang w:val="pt-BR"/>
        </w:rPr>
        <w:t xml:space="preserve">Joel Sánchez Portela, Belkis Verga Tirado, Luanda Sánchez </w:t>
      </w:r>
      <w:r w:rsidR="00DF3EF8" w:rsidRPr="00F94378">
        <w:rPr>
          <w:rFonts w:ascii="Franklin Gothic Book" w:hAnsi="Franklin Gothic Book" w:cs="Arial"/>
          <w:bCs/>
          <w:i/>
          <w:lang w:val="pt-BR"/>
        </w:rPr>
        <w:t>Cámara</w:t>
      </w:r>
      <w:r w:rsidR="00F94378" w:rsidRPr="00F94378">
        <w:rPr>
          <w:rFonts w:ascii="Franklin Gothic Book" w:hAnsi="Franklin Gothic Book" w:cs="Arial"/>
          <w:bCs/>
          <w:i/>
          <w:lang w:val="pt-BR"/>
        </w:rPr>
        <w:t>.</w:t>
      </w:r>
      <w:r w:rsidR="00F94378">
        <w:rPr>
          <w:rFonts w:ascii="Franklin Gothic Book" w:hAnsi="Franklin Gothic Book" w:cs="Arial"/>
          <w:bCs/>
          <w:i/>
          <w:lang w:val="pt-BR"/>
        </w:rPr>
        <w:t xml:space="preserve"> </w:t>
      </w:r>
      <w:r w:rsidR="00F94378" w:rsidRPr="00F94378">
        <w:rPr>
          <w:rFonts w:ascii="Franklin Gothic Book" w:hAnsi="Franklin Gothic Book" w:cs="Arial"/>
          <w:bCs/>
          <w:i/>
        </w:rPr>
        <w:t xml:space="preserve">En </w:t>
      </w:r>
      <w:hyperlink r:id="rId11" w:history="1">
        <w:r w:rsidR="00F94378" w:rsidRPr="00F94378">
          <w:rPr>
            <w:rStyle w:val="Hipervnculo"/>
            <w:rFonts w:ascii="Franklin Gothic Book" w:hAnsi="Franklin Gothic Book" w:cs="Arial"/>
            <w:bCs/>
            <w:i/>
          </w:rPr>
          <w:t>http://scielo.sld.cu</w:t>
        </w:r>
      </w:hyperlink>
    </w:p>
    <w:p w:rsidR="00F94378" w:rsidRDefault="00FC1ED3" w:rsidP="00FC1ED3">
      <w:pPr>
        <w:pStyle w:val="Sinespaciado"/>
        <w:jc w:val="both"/>
        <w:rPr>
          <w:rFonts w:ascii="Franklin Gothic Book" w:hAnsi="Franklin Gothic Book"/>
          <w:sz w:val="24"/>
          <w:szCs w:val="24"/>
        </w:rPr>
      </w:pPr>
      <w:r w:rsidRPr="00F94378">
        <w:rPr>
          <w:rFonts w:ascii="Franklin Gothic Book" w:hAnsi="Franklin Gothic Book"/>
          <w:sz w:val="24"/>
          <w:szCs w:val="24"/>
        </w:rPr>
        <w:t>Programa Nacional Materno Infantil; Una experiencia cubana en la reducción de la mortalidad materna.</w:t>
      </w:r>
      <w:r w:rsidRPr="00FC1ED3">
        <w:rPr>
          <w:rFonts w:ascii="Franklin Gothic Book" w:hAnsi="Franklin Gothic Book"/>
          <w:sz w:val="24"/>
          <w:szCs w:val="24"/>
        </w:rPr>
        <w:t xml:space="preserve"> Mcs. Mercedes </w:t>
      </w:r>
      <w:r>
        <w:rPr>
          <w:rFonts w:ascii="Franklin Gothic Book" w:hAnsi="Franklin Gothic Book"/>
          <w:sz w:val="24"/>
          <w:szCs w:val="24"/>
        </w:rPr>
        <w:t>Piloto P</w:t>
      </w:r>
      <w:r w:rsidRPr="00FC1ED3">
        <w:rPr>
          <w:rFonts w:ascii="Franklin Gothic Book" w:hAnsi="Franklin Gothic Book"/>
          <w:sz w:val="24"/>
          <w:szCs w:val="24"/>
        </w:rPr>
        <w:t>adrón</w:t>
      </w:r>
      <w:r>
        <w:rPr>
          <w:rFonts w:ascii="Franklin Gothic Book" w:hAnsi="Franklin Gothic Book"/>
          <w:sz w:val="24"/>
          <w:szCs w:val="24"/>
        </w:rPr>
        <w:t xml:space="preserve">. </w:t>
      </w:r>
      <w:r w:rsidRPr="00FC1ED3">
        <w:rPr>
          <w:rFonts w:ascii="Franklin Gothic Book" w:hAnsi="Franklin Gothic Book"/>
          <w:sz w:val="24"/>
          <w:szCs w:val="24"/>
        </w:rPr>
        <w:t>MINSAP Reunión Interagencial. Ciudad México. Agosto 12 y 13 del 2009</w:t>
      </w:r>
      <w:r w:rsidR="00F94378">
        <w:rPr>
          <w:rFonts w:ascii="Franklin Gothic Book" w:hAnsi="Franklin Gothic Book"/>
          <w:sz w:val="24"/>
          <w:szCs w:val="24"/>
        </w:rPr>
        <w:t xml:space="preserve">. </w:t>
      </w:r>
    </w:p>
    <w:p w:rsidR="00171484" w:rsidRDefault="00F94378" w:rsidP="00FC1ED3">
      <w:pPr>
        <w:pStyle w:val="Sinespaciado"/>
        <w:jc w:val="both"/>
        <w:rPr>
          <w:rFonts w:ascii="Franklin Gothic Book" w:hAnsi="Franklin Gothic Book"/>
          <w:sz w:val="24"/>
          <w:szCs w:val="24"/>
        </w:rPr>
      </w:pPr>
      <w:r>
        <w:rPr>
          <w:rFonts w:ascii="Franklin Gothic Book" w:hAnsi="Franklin Gothic Book"/>
          <w:sz w:val="24"/>
          <w:szCs w:val="24"/>
        </w:rPr>
        <w:t xml:space="preserve">En </w:t>
      </w:r>
      <w:hyperlink r:id="rId12" w:history="1">
        <w:r w:rsidRPr="000E3D51">
          <w:rPr>
            <w:rStyle w:val="Hipervnculo"/>
            <w:rFonts w:ascii="Franklin Gothic Book" w:hAnsi="Franklin Gothic Book"/>
            <w:sz w:val="24"/>
            <w:szCs w:val="24"/>
          </w:rPr>
          <w:t>http://www.cinu.org.mx/gig/Documentos/MercedesPilotoCUBA.pdf</w:t>
        </w:r>
      </w:hyperlink>
    </w:p>
    <w:p w:rsidR="00F94378" w:rsidRPr="00FC1ED3" w:rsidRDefault="00F94378" w:rsidP="00FC1ED3">
      <w:pPr>
        <w:pStyle w:val="Sinespaciado"/>
        <w:jc w:val="both"/>
        <w:rPr>
          <w:rFonts w:ascii="Franklin Gothic Book" w:hAnsi="Franklin Gothic Book"/>
          <w:sz w:val="24"/>
          <w:szCs w:val="24"/>
        </w:rPr>
      </w:pPr>
    </w:p>
    <w:p w:rsidR="00171484" w:rsidRPr="00FC1ED3" w:rsidRDefault="00171484" w:rsidP="00FC1ED3">
      <w:pPr>
        <w:pStyle w:val="NormalWeb"/>
        <w:shd w:val="clear" w:color="auto" w:fill="FFFFFF"/>
        <w:jc w:val="both"/>
        <w:rPr>
          <w:rFonts w:ascii="Franklin Gothic Book" w:hAnsi="Franklin Gothic Book" w:cs="Arial"/>
          <w:b/>
          <w:bCs/>
        </w:rPr>
      </w:pPr>
    </w:p>
    <w:p w:rsidR="00171484" w:rsidRPr="00FC1ED3" w:rsidRDefault="00171484" w:rsidP="00171484">
      <w:pPr>
        <w:pStyle w:val="NormalWeb"/>
        <w:shd w:val="clear" w:color="auto" w:fill="FFFFFF"/>
        <w:jc w:val="both"/>
        <w:rPr>
          <w:rFonts w:ascii="Arial" w:hAnsi="Arial" w:cs="Arial"/>
          <w:b/>
          <w:bCs/>
        </w:rPr>
      </w:pPr>
    </w:p>
    <w:p w:rsidR="00122566" w:rsidRPr="00FC1ED3" w:rsidRDefault="00122566" w:rsidP="00122566">
      <w:pPr>
        <w:pStyle w:val="NormalWeb"/>
        <w:shd w:val="clear" w:color="auto" w:fill="FFFFFF"/>
        <w:jc w:val="both"/>
        <w:rPr>
          <w:rFonts w:ascii="Arial" w:hAnsi="Arial" w:cs="Arial"/>
          <w:b/>
          <w:bCs/>
        </w:rPr>
      </w:pPr>
    </w:p>
    <w:p w:rsidR="00122566" w:rsidRPr="00FC1ED3" w:rsidRDefault="00122566" w:rsidP="00122566">
      <w:pPr>
        <w:pStyle w:val="NormalWeb"/>
        <w:shd w:val="clear" w:color="auto" w:fill="FFFFFF"/>
        <w:jc w:val="both"/>
        <w:rPr>
          <w:rFonts w:ascii="Arial" w:hAnsi="Arial" w:cs="Arial"/>
        </w:rPr>
      </w:pPr>
      <w:r w:rsidRPr="00FC1ED3">
        <w:rPr>
          <w:rFonts w:ascii="Arial" w:hAnsi="Arial" w:cs="Arial"/>
        </w:rPr>
        <w:t> </w:t>
      </w:r>
    </w:p>
    <w:p w:rsidR="00122566" w:rsidRPr="00FC1ED3" w:rsidRDefault="00122566" w:rsidP="003855D1">
      <w:pPr>
        <w:pStyle w:val="NormalWeb"/>
        <w:shd w:val="clear" w:color="auto" w:fill="FFFFFF"/>
        <w:jc w:val="both"/>
        <w:rPr>
          <w:rFonts w:ascii="Arial" w:hAnsi="Arial" w:cs="Arial"/>
        </w:rPr>
      </w:pPr>
    </w:p>
    <w:sectPr w:rsidR="00122566" w:rsidRPr="00FC1ED3" w:rsidSect="00BA39A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FA" w:rsidRDefault="00FB4CFA" w:rsidP="002F154D">
      <w:pPr>
        <w:spacing w:after="0" w:line="240" w:lineRule="auto"/>
      </w:pPr>
      <w:r>
        <w:separator/>
      </w:r>
    </w:p>
  </w:endnote>
  <w:endnote w:type="continuationSeparator" w:id="1">
    <w:p w:rsidR="00FB4CFA" w:rsidRDefault="00FB4CFA" w:rsidP="002F1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6079"/>
      <w:docPartObj>
        <w:docPartGallery w:val="Page Numbers (Bottom of Page)"/>
        <w:docPartUnique/>
      </w:docPartObj>
    </w:sdtPr>
    <w:sdtContent>
      <w:p w:rsidR="002F154D" w:rsidRDefault="002A4770">
        <w:pPr>
          <w:pStyle w:val="Piedepgina"/>
          <w:jc w:val="right"/>
        </w:pPr>
        <w:fldSimple w:instr=" PAGE   \* MERGEFORMAT ">
          <w:r w:rsidR="00C87981">
            <w:rPr>
              <w:noProof/>
            </w:rPr>
            <w:t>4</w:t>
          </w:r>
        </w:fldSimple>
      </w:p>
    </w:sdtContent>
  </w:sdt>
  <w:p w:rsidR="002F154D" w:rsidRDefault="002F15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FA" w:rsidRDefault="00FB4CFA" w:rsidP="002F154D">
      <w:pPr>
        <w:spacing w:after="0" w:line="240" w:lineRule="auto"/>
      </w:pPr>
      <w:r>
        <w:separator/>
      </w:r>
    </w:p>
  </w:footnote>
  <w:footnote w:type="continuationSeparator" w:id="1">
    <w:p w:rsidR="00FB4CFA" w:rsidRDefault="00FB4CFA" w:rsidP="002F15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8D" w:rsidRDefault="004A698D" w:rsidP="004A698D">
    <w:pPr>
      <w:rPr>
        <w:rFonts w:ascii="Franklin Gothic Book" w:hAnsi="Franklin Gothic Book"/>
        <w:b/>
      </w:rPr>
    </w:pPr>
    <w:r>
      <w:rPr>
        <w:rFonts w:ascii="Franklin Gothic Book" w:hAnsi="Franklin Gothic Book"/>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47.35pt;margin-top:-19.65pt;width:1in;height:63.1pt;z-index:251660288" filled="t" fillcolor="yellow">
          <v:imagedata r:id="rId1" o:title=""/>
          <w10:wrap type="topAndBottom"/>
        </v:shape>
        <o:OLEObject Type="Embed" ProgID="PBrush" ShapeID="_x0000_s3074" DrawAspect="Content" ObjectID="_1427192131" r:id="rId2"/>
      </w:pict>
    </w:r>
  </w:p>
  <w:p w:rsidR="004A698D" w:rsidRDefault="004A698D" w:rsidP="004A698D">
    <w:pPr>
      <w:rPr>
        <w:rFonts w:ascii="Franklin Gothic Book" w:hAnsi="Franklin Gothic Book"/>
        <w:b/>
      </w:rPr>
    </w:pPr>
  </w:p>
  <w:p w:rsidR="004A698D" w:rsidRDefault="004A698D" w:rsidP="004A698D">
    <w:r>
      <w:rPr>
        <w:rFonts w:ascii="Franklin Gothic Book" w:hAnsi="Franklin Gothic Book"/>
        <w:b/>
      </w:rPr>
      <w:t>Asociación Cub</w:t>
    </w:r>
    <w:r w:rsidRPr="00BB0060">
      <w:rPr>
        <w:rFonts w:ascii="Franklin Gothic Book" w:hAnsi="Franklin Gothic Book"/>
        <w:b/>
      </w:rPr>
      <w:t>ana de las Naciones Unidas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0E69"/>
    <w:multiLevelType w:val="hybridMultilevel"/>
    <w:tmpl w:val="F5B6D21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C1D1DB7"/>
    <w:multiLevelType w:val="hybridMultilevel"/>
    <w:tmpl w:val="44DCF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035E1"/>
    <w:rsid w:val="00006064"/>
    <w:rsid w:val="000F393B"/>
    <w:rsid w:val="001035E1"/>
    <w:rsid w:val="00122566"/>
    <w:rsid w:val="00171484"/>
    <w:rsid w:val="00223812"/>
    <w:rsid w:val="0023738F"/>
    <w:rsid w:val="00255BFF"/>
    <w:rsid w:val="00257F4A"/>
    <w:rsid w:val="00261F99"/>
    <w:rsid w:val="00277F62"/>
    <w:rsid w:val="002A3623"/>
    <w:rsid w:val="002A4770"/>
    <w:rsid w:val="002F154D"/>
    <w:rsid w:val="00317F06"/>
    <w:rsid w:val="003855D1"/>
    <w:rsid w:val="00402172"/>
    <w:rsid w:val="0043358E"/>
    <w:rsid w:val="00447644"/>
    <w:rsid w:val="004A698D"/>
    <w:rsid w:val="00544781"/>
    <w:rsid w:val="0054615D"/>
    <w:rsid w:val="0055363C"/>
    <w:rsid w:val="005D1E11"/>
    <w:rsid w:val="005E14CF"/>
    <w:rsid w:val="005F61BE"/>
    <w:rsid w:val="00603A26"/>
    <w:rsid w:val="006059E1"/>
    <w:rsid w:val="007921C1"/>
    <w:rsid w:val="007A11A4"/>
    <w:rsid w:val="007A3062"/>
    <w:rsid w:val="007B5CA8"/>
    <w:rsid w:val="00837DE6"/>
    <w:rsid w:val="008459E8"/>
    <w:rsid w:val="00957716"/>
    <w:rsid w:val="00A34760"/>
    <w:rsid w:val="00A4478F"/>
    <w:rsid w:val="00A8273D"/>
    <w:rsid w:val="00AB4A5B"/>
    <w:rsid w:val="00AC3826"/>
    <w:rsid w:val="00AD3CE4"/>
    <w:rsid w:val="00AD495E"/>
    <w:rsid w:val="00AD75A1"/>
    <w:rsid w:val="00B30A33"/>
    <w:rsid w:val="00B3575B"/>
    <w:rsid w:val="00B36E8A"/>
    <w:rsid w:val="00BA39A9"/>
    <w:rsid w:val="00C01EAF"/>
    <w:rsid w:val="00C62E65"/>
    <w:rsid w:val="00C811FC"/>
    <w:rsid w:val="00C87981"/>
    <w:rsid w:val="00DF3EF8"/>
    <w:rsid w:val="00E972C1"/>
    <w:rsid w:val="00EA0AD8"/>
    <w:rsid w:val="00EF370A"/>
    <w:rsid w:val="00F94378"/>
    <w:rsid w:val="00FA1C8D"/>
    <w:rsid w:val="00FB4CFA"/>
    <w:rsid w:val="00FC1E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035E1"/>
    <w:rPr>
      <w:color w:val="0000FF" w:themeColor="hyperlink"/>
      <w:u w:val="single"/>
    </w:rPr>
  </w:style>
  <w:style w:type="paragraph" w:styleId="NormalWeb">
    <w:name w:val="Normal (Web)"/>
    <w:basedOn w:val="Normal"/>
    <w:uiPriority w:val="99"/>
    <w:unhideWhenUsed/>
    <w:rsid w:val="001035E1"/>
    <w:pPr>
      <w:spacing w:before="100" w:beforeAutospacing="1" w:after="100" w:afterAutospacing="1" w:line="240" w:lineRule="auto"/>
    </w:pPr>
    <w:rPr>
      <w:rFonts w:ascii="Times New Roman" w:eastAsia="Calibri" w:hAnsi="Times New Roman" w:cs="Times New Roman"/>
      <w:sz w:val="24"/>
      <w:szCs w:val="24"/>
      <w:lang w:eastAsia="es-ES"/>
    </w:rPr>
  </w:style>
  <w:style w:type="paragraph" w:styleId="Encabezado">
    <w:name w:val="header"/>
    <w:basedOn w:val="Normal"/>
    <w:link w:val="EncabezadoCar"/>
    <w:uiPriority w:val="99"/>
    <w:semiHidden/>
    <w:unhideWhenUsed/>
    <w:rsid w:val="002F15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F154D"/>
  </w:style>
  <w:style w:type="paragraph" w:styleId="Piedepgina">
    <w:name w:val="footer"/>
    <w:basedOn w:val="Normal"/>
    <w:link w:val="PiedepginaCar"/>
    <w:uiPriority w:val="99"/>
    <w:unhideWhenUsed/>
    <w:rsid w:val="002F15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154D"/>
  </w:style>
  <w:style w:type="paragraph" w:styleId="Sinespaciado">
    <w:name w:val="No Spacing"/>
    <w:uiPriority w:val="1"/>
    <w:qFormat/>
    <w:rsid w:val="00FC1ED3"/>
    <w:pPr>
      <w:spacing w:after="0" w:line="240" w:lineRule="auto"/>
    </w:pPr>
  </w:style>
</w:styles>
</file>

<file path=word/webSettings.xml><?xml version="1.0" encoding="utf-8"?>
<w:webSettings xmlns:r="http://schemas.openxmlformats.org/officeDocument/2006/relationships" xmlns:w="http://schemas.openxmlformats.org/wordprocessingml/2006/main">
  <w:divs>
    <w:div w:id="740624">
      <w:bodyDiv w:val="1"/>
      <w:marLeft w:val="0"/>
      <w:marRight w:val="0"/>
      <w:marTop w:val="0"/>
      <w:marBottom w:val="0"/>
      <w:divBdr>
        <w:top w:val="none" w:sz="0" w:space="0" w:color="auto"/>
        <w:left w:val="none" w:sz="0" w:space="0" w:color="auto"/>
        <w:bottom w:val="none" w:sz="0" w:space="0" w:color="auto"/>
        <w:right w:val="none" w:sz="0" w:space="0" w:color="auto"/>
      </w:divBdr>
    </w:div>
    <w:div w:id="8335615">
      <w:bodyDiv w:val="1"/>
      <w:marLeft w:val="0"/>
      <w:marRight w:val="0"/>
      <w:marTop w:val="0"/>
      <w:marBottom w:val="0"/>
      <w:divBdr>
        <w:top w:val="none" w:sz="0" w:space="0" w:color="auto"/>
        <w:left w:val="none" w:sz="0" w:space="0" w:color="auto"/>
        <w:bottom w:val="none" w:sz="0" w:space="0" w:color="auto"/>
        <w:right w:val="none" w:sz="0" w:space="0" w:color="auto"/>
      </w:divBdr>
    </w:div>
    <w:div w:id="40253433">
      <w:bodyDiv w:val="1"/>
      <w:marLeft w:val="0"/>
      <w:marRight w:val="0"/>
      <w:marTop w:val="0"/>
      <w:marBottom w:val="0"/>
      <w:divBdr>
        <w:top w:val="none" w:sz="0" w:space="0" w:color="auto"/>
        <w:left w:val="none" w:sz="0" w:space="0" w:color="auto"/>
        <w:bottom w:val="none" w:sz="0" w:space="0" w:color="auto"/>
        <w:right w:val="none" w:sz="0" w:space="0" w:color="auto"/>
      </w:divBdr>
    </w:div>
    <w:div w:id="360673367">
      <w:bodyDiv w:val="1"/>
      <w:marLeft w:val="0"/>
      <w:marRight w:val="0"/>
      <w:marTop w:val="0"/>
      <w:marBottom w:val="0"/>
      <w:divBdr>
        <w:top w:val="none" w:sz="0" w:space="0" w:color="auto"/>
        <w:left w:val="none" w:sz="0" w:space="0" w:color="auto"/>
        <w:bottom w:val="none" w:sz="0" w:space="0" w:color="auto"/>
        <w:right w:val="none" w:sz="0" w:space="0" w:color="auto"/>
      </w:divBdr>
    </w:div>
    <w:div w:id="418908625">
      <w:bodyDiv w:val="1"/>
      <w:marLeft w:val="0"/>
      <w:marRight w:val="0"/>
      <w:marTop w:val="0"/>
      <w:marBottom w:val="0"/>
      <w:divBdr>
        <w:top w:val="none" w:sz="0" w:space="0" w:color="auto"/>
        <w:left w:val="none" w:sz="0" w:space="0" w:color="auto"/>
        <w:bottom w:val="none" w:sz="0" w:space="0" w:color="auto"/>
        <w:right w:val="none" w:sz="0" w:space="0" w:color="auto"/>
      </w:divBdr>
    </w:div>
    <w:div w:id="427892233">
      <w:bodyDiv w:val="1"/>
      <w:marLeft w:val="0"/>
      <w:marRight w:val="0"/>
      <w:marTop w:val="0"/>
      <w:marBottom w:val="0"/>
      <w:divBdr>
        <w:top w:val="none" w:sz="0" w:space="0" w:color="auto"/>
        <w:left w:val="none" w:sz="0" w:space="0" w:color="auto"/>
        <w:bottom w:val="none" w:sz="0" w:space="0" w:color="auto"/>
        <w:right w:val="none" w:sz="0" w:space="0" w:color="auto"/>
      </w:divBdr>
    </w:div>
    <w:div w:id="987710912">
      <w:bodyDiv w:val="1"/>
      <w:marLeft w:val="0"/>
      <w:marRight w:val="0"/>
      <w:marTop w:val="0"/>
      <w:marBottom w:val="0"/>
      <w:divBdr>
        <w:top w:val="none" w:sz="0" w:space="0" w:color="auto"/>
        <w:left w:val="none" w:sz="0" w:space="0" w:color="auto"/>
        <w:bottom w:val="none" w:sz="0" w:space="0" w:color="auto"/>
        <w:right w:val="none" w:sz="0" w:space="0" w:color="auto"/>
      </w:divBdr>
    </w:div>
    <w:div w:id="1102409767">
      <w:bodyDiv w:val="1"/>
      <w:marLeft w:val="0"/>
      <w:marRight w:val="0"/>
      <w:marTop w:val="0"/>
      <w:marBottom w:val="0"/>
      <w:divBdr>
        <w:top w:val="none" w:sz="0" w:space="0" w:color="auto"/>
        <w:left w:val="none" w:sz="0" w:space="0" w:color="auto"/>
        <w:bottom w:val="none" w:sz="0" w:space="0" w:color="auto"/>
        <w:right w:val="none" w:sz="0" w:space="0" w:color="auto"/>
      </w:divBdr>
    </w:div>
    <w:div w:id="1107191468">
      <w:bodyDiv w:val="1"/>
      <w:marLeft w:val="0"/>
      <w:marRight w:val="0"/>
      <w:marTop w:val="0"/>
      <w:marBottom w:val="0"/>
      <w:divBdr>
        <w:top w:val="none" w:sz="0" w:space="0" w:color="auto"/>
        <w:left w:val="none" w:sz="0" w:space="0" w:color="auto"/>
        <w:bottom w:val="none" w:sz="0" w:space="0" w:color="auto"/>
        <w:right w:val="none" w:sz="0" w:space="0" w:color="auto"/>
      </w:divBdr>
    </w:div>
    <w:div w:id="1133214300">
      <w:bodyDiv w:val="1"/>
      <w:marLeft w:val="0"/>
      <w:marRight w:val="0"/>
      <w:marTop w:val="0"/>
      <w:marBottom w:val="0"/>
      <w:divBdr>
        <w:top w:val="none" w:sz="0" w:space="0" w:color="auto"/>
        <w:left w:val="none" w:sz="0" w:space="0" w:color="auto"/>
        <w:bottom w:val="none" w:sz="0" w:space="0" w:color="auto"/>
        <w:right w:val="none" w:sz="0" w:space="0" w:color="auto"/>
      </w:divBdr>
    </w:div>
    <w:div w:id="1144812317">
      <w:bodyDiv w:val="1"/>
      <w:marLeft w:val="0"/>
      <w:marRight w:val="0"/>
      <w:marTop w:val="0"/>
      <w:marBottom w:val="0"/>
      <w:divBdr>
        <w:top w:val="none" w:sz="0" w:space="0" w:color="auto"/>
        <w:left w:val="none" w:sz="0" w:space="0" w:color="auto"/>
        <w:bottom w:val="none" w:sz="0" w:space="0" w:color="auto"/>
        <w:right w:val="none" w:sz="0" w:space="0" w:color="auto"/>
      </w:divBdr>
    </w:div>
    <w:div w:id="1409039606">
      <w:bodyDiv w:val="1"/>
      <w:marLeft w:val="0"/>
      <w:marRight w:val="0"/>
      <w:marTop w:val="0"/>
      <w:marBottom w:val="0"/>
      <w:divBdr>
        <w:top w:val="none" w:sz="0" w:space="0" w:color="auto"/>
        <w:left w:val="none" w:sz="0" w:space="0" w:color="auto"/>
        <w:bottom w:val="none" w:sz="0" w:space="0" w:color="auto"/>
        <w:right w:val="none" w:sz="0" w:space="0" w:color="auto"/>
      </w:divBdr>
    </w:div>
    <w:div w:id="1678000753">
      <w:bodyDiv w:val="1"/>
      <w:marLeft w:val="0"/>
      <w:marRight w:val="0"/>
      <w:marTop w:val="0"/>
      <w:marBottom w:val="0"/>
      <w:divBdr>
        <w:top w:val="none" w:sz="0" w:space="0" w:color="auto"/>
        <w:left w:val="none" w:sz="0" w:space="0" w:color="auto"/>
        <w:bottom w:val="none" w:sz="0" w:space="0" w:color="auto"/>
        <w:right w:val="none" w:sz="0" w:space="0" w:color="auto"/>
      </w:divBdr>
    </w:div>
    <w:div w:id="1761562047">
      <w:bodyDiv w:val="1"/>
      <w:marLeft w:val="0"/>
      <w:marRight w:val="0"/>
      <w:marTop w:val="0"/>
      <w:marBottom w:val="0"/>
      <w:divBdr>
        <w:top w:val="none" w:sz="0" w:space="0" w:color="auto"/>
        <w:left w:val="none" w:sz="0" w:space="0" w:color="auto"/>
        <w:bottom w:val="none" w:sz="0" w:space="0" w:color="auto"/>
        <w:right w:val="none" w:sz="0" w:space="0" w:color="auto"/>
      </w:divBdr>
    </w:div>
    <w:div w:id="1966350015">
      <w:bodyDiv w:val="1"/>
      <w:marLeft w:val="0"/>
      <w:marRight w:val="0"/>
      <w:marTop w:val="0"/>
      <w:marBottom w:val="0"/>
      <w:divBdr>
        <w:top w:val="none" w:sz="0" w:space="0" w:color="auto"/>
        <w:left w:val="none" w:sz="0" w:space="0" w:color="auto"/>
        <w:bottom w:val="none" w:sz="0" w:space="0" w:color="auto"/>
        <w:right w:val="none" w:sz="0" w:space="0" w:color="auto"/>
      </w:divBdr>
    </w:div>
    <w:div w:id="2090036211">
      <w:bodyDiv w:val="1"/>
      <w:marLeft w:val="0"/>
      <w:marRight w:val="0"/>
      <w:marTop w:val="0"/>
      <w:marBottom w:val="0"/>
      <w:divBdr>
        <w:top w:val="none" w:sz="0" w:space="0" w:color="auto"/>
        <w:left w:val="none" w:sz="0" w:space="0" w:color="auto"/>
        <w:bottom w:val="none" w:sz="0" w:space="0" w:color="auto"/>
        <w:right w:val="none" w:sz="0" w:space="0" w:color="auto"/>
      </w:divBdr>
    </w:div>
    <w:div w:id="2091074550">
      <w:bodyDiv w:val="1"/>
      <w:marLeft w:val="0"/>
      <w:marRight w:val="0"/>
      <w:marTop w:val="0"/>
      <w:marBottom w:val="0"/>
      <w:divBdr>
        <w:top w:val="none" w:sz="0" w:space="0" w:color="auto"/>
        <w:left w:val="none" w:sz="0" w:space="0" w:color="auto"/>
        <w:bottom w:val="none" w:sz="0" w:space="0" w:color="auto"/>
        <w:right w:val="none" w:sz="0" w:space="0" w:color="auto"/>
      </w:divBdr>
    </w:div>
    <w:div w:id="20993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p.org.cu/odm_cub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d.cu/sitios/dne" TargetMode="External"/><Relationship Id="rId12" Type="http://schemas.openxmlformats.org/officeDocument/2006/relationships/hyperlink" Target="http://www.cinu.org.mx/gig/Documentos/MercedesPilotoCUB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dp.org.cu/odm_informes.html" TargetMode="External"/><Relationship Id="rId4" Type="http://schemas.openxmlformats.org/officeDocument/2006/relationships/webSettings" Target="webSettings.xml"/><Relationship Id="rId9" Type="http://schemas.openxmlformats.org/officeDocument/2006/relationships/hyperlink" Target="http://www.sld.cu/sitios/d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1460</Words>
  <Characters>8033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nayirah</dc:creator>
  <cp:keywords/>
  <dc:description/>
  <cp:lastModifiedBy>salvarez61</cp:lastModifiedBy>
  <cp:revision>7</cp:revision>
  <dcterms:created xsi:type="dcterms:W3CDTF">2013-04-10T13:55:00Z</dcterms:created>
  <dcterms:modified xsi:type="dcterms:W3CDTF">2013-04-11T17:29:00Z</dcterms:modified>
</cp:coreProperties>
</file>